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4445" w14:textId="30DA6E41" w:rsidR="00740AED" w:rsidRPr="00031495" w:rsidRDefault="00C77689" w:rsidP="00C77689">
      <w:pPr>
        <w:tabs>
          <w:tab w:val="left" w:pos="420"/>
          <w:tab w:val="left" w:pos="1288"/>
        </w:tabs>
        <w:spacing w:after="0" w:line="360" w:lineRule="auto"/>
        <w:jc w:val="center"/>
        <w:rPr>
          <w:rFonts w:ascii="Century Schoolbook" w:hAnsi="Century Schoolbook" w:cs="Calibri"/>
          <w:b/>
          <w:i/>
          <w:iCs/>
          <w:color w:val="5B2413" w:themeColor="accent3" w:themeShade="80"/>
        </w:rPr>
      </w:pPr>
      <w:r w:rsidRPr="00031495">
        <w:rPr>
          <w:rFonts w:ascii="Century Schoolbook" w:hAnsi="Century Schoolbook" w:cs="Calibri"/>
          <w:b/>
          <w:i/>
          <w:iCs/>
          <w:color w:val="5B2413" w:themeColor="accent3" w:themeShade="80"/>
        </w:rPr>
        <w:t>Rob Party—Tanzania and Zanzibar/Game &amp; Scuba Diving: 8/2/2022—8/16/2022</w:t>
      </w:r>
    </w:p>
    <w:tbl>
      <w:tblPr>
        <w:tblStyle w:val="TableGrid"/>
        <w:tblpPr w:leftFromText="180" w:rightFromText="180" w:vertAnchor="page" w:horzAnchor="margin" w:tblpY="2716"/>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FFFFF" w:themeColor="background1" w:fill="E23600"/>
        <w:tblLook w:val="04A0" w:firstRow="1" w:lastRow="0" w:firstColumn="1" w:lastColumn="0" w:noHBand="0" w:noVBand="1"/>
      </w:tblPr>
      <w:tblGrid>
        <w:gridCol w:w="9350"/>
      </w:tblGrid>
      <w:tr w:rsidR="005C2444" w14:paraId="2C91ABB5" w14:textId="77777777" w:rsidTr="001236C4">
        <w:tc>
          <w:tcPr>
            <w:tcW w:w="9350" w:type="dxa"/>
            <w:shd w:val="clear" w:color="auto" w:fill="E48312"/>
          </w:tcPr>
          <w:p w14:paraId="5B677F76" w14:textId="0DC2B8EB" w:rsidR="005C2444" w:rsidRPr="000B4CC9" w:rsidRDefault="005C2444" w:rsidP="006F312F">
            <w:pPr>
              <w:rPr>
                <w:b/>
                <w:bCs/>
              </w:rPr>
            </w:pPr>
            <w:r w:rsidRPr="000B4CC9">
              <w:rPr>
                <w:rFonts w:ascii="Century Schoolbook" w:hAnsi="Century Schoolbook"/>
                <w:b/>
                <w:bCs/>
                <w:color w:val="000000" w:themeColor="text1"/>
              </w:rPr>
              <w:t>Day     01:     USA—JKIA</w:t>
            </w:r>
          </w:p>
        </w:tc>
      </w:tr>
      <w:tr w:rsidR="005C2444" w14:paraId="0503FEFE" w14:textId="77777777" w:rsidTr="001236C4">
        <w:tc>
          <w:tcPr>
            <w:tcW w:w="9350" w:type="dxa"/>
            <w:shd w:val="solid" w:color="FFFFFF" w:themeColor="background1" w:fill="E23600"/>
          </w:tcPr>
          <w:p w14:paraId="6B75106C" w14:textId="45340942" w:rsidR="005C2444" w:rsidRPr="005C2444" w:rsidRDefault="005C2444" w:rsidP="006F312F">
            <w:pPr>
              <w:autoSpaceDN w:val="0"/>
              <w:spacing w:before="240" w:line="360" w:lineRule="auto"/>
              <w:rPr>
                <w:rFonts w:ascii="Century Schoolbook" w:hAnsi="Century Schoolbook" w:cs="Calibri"/>
                <w:sz w:val="24"/>
                <w:szCs w:val="24"/>
              </w:rPr>
            </w:pPr>
            <w:r w:rsidRPr="00701B39">
              <w:rPr>
                <w:rFonts w:ascii="Century Schoolbook" w:hAnsi="Century Schoolbook" w:cs="Calibri"/>
                <w:sz w:val="24"/>
                <w:szCs w:val="24"/>
              </w:rPr>
              <w:t xml:space="preserve">Arrival Kilimanjaro and transfer 45 minutes to </w:t>
            </w:r>
            <w:bookmarkStart w:id="0" w:name="_Hlk27931282"/>
            <w:r w:rsidRPr="00701B39">
              <w:rPr>
                <w:rFonts w:ascii="Century Schoolbook" w:hAnsi="Century Schoolbook" w:cs="Calibri"/>
                <w:sz w:val="24"/>
                <w:szCs w:val="24"/>
              </w:rPr>
              <w:t xml:space="preserve">Gran Melia hotel </w:t>
            </w:r>
            <w:bookmarkEnd w:id="0"/>
            <w:r w:rsidRPr="00701B39">
              <w:rPr>
                <w:rFonts w:ascii="Century Schoolbook" w:hAnsi="Century Schoolbook" w:cs="Calibri"/>
                <w:sz w:val="24"/>
                <w:szCs w:val="24"/>
              </w:rPr>
              <w:t>- An oasis within Arusha set out on 18 acres of beautiful</w:t>
            </w:r>
            <w:r>
              <w:rPr>
                <w:rFonts w:ascii="Century Schoolbook" w:hAnsi="Century Schoolbook" w:cs="Calibri"/>
                <w:sz w:val="24"/>
                <w:szCs w:val="24"/>
              </w:rPr>
              <w:t>ly</w:t>
            </w:r>
            <w:r w:rsidRPr="00701B39">
              <w:rPr>
                <w:rFonts w:ascii="Century Schoolbook" w:hAnsi="Century Schoolbook" w:cs="Calibri"/>
                <w:sz w:val="24"/>
                <w:szCs w:val="24"/>
              </w:rPr>
              <w:t xml:space="preserve"> landscaped coffee and tea plantations. Pure tranquility with spectacular views of Mount Meru. Dinner and overnight </w:t>
            </w:r>
            <w:r w:rsidRPr="00701B39">
              <w:rPr>
                <w:rFonts w:ascii="Century Schoolbook" w:hAnsi="Century Schoolbook" w:cs="Calibri"/>
                <w:b/>
                <w:bCs/>
                <w:sz w:val="24"/>
                <w:szCs w:val="24"/>
              </w:rPr>
              <w:t>Gran Melia hotel</w:t>
            </w:r>
            <w:r>
              <w:rPr>
                <w:rFonts w:ascii="Century Schoolbook" w:hAnsi="Century Schoolbook" w:cs="Calibri"/>
                <w:sz w:val="24"/>
                <w:szCs w:val="24"/>
              </w:rPr>
              <w:t>.</w:t>
            </w:r>
          </w:p>
        </w:tc>
      </w:tr>
      <w:tr w:rsidR="005C2444" w14:paraId="687A3056" w14:textId="77777777" w:rsidTr="001236C4">
        <w:tc>
          <w:tcPr>
            <w:tcW w:w="9350" w:type="dxa"/>
            <w:shd w:val="clear" w:color="auto" w:fill="E48312"/>
          </w:tcPr>
          <w:p w14:paraId="0559FE37" w14:textId="233F2C79" w:rsidR="005C2444" w:rsidRPr="000B4CC9" w:rsidRDefault="005C2444" w:rsidP="006F312F">
            <w:pPr>
              <w:rPr>
                <w:b/>
                <w:bCs/>
              </w:rPr>
            </w:pPr>
            <w:r w:rsidRPr="000B4CC9">
              <w:rPr>
                <w:rFonts w:ascii="Century Schoolbook" w:hAnsi="Century Schoolbook"/>
                <w:b/>
                <w:bCs/>
                <w:color w:val="000000" w:themeColor="text1"/>
              </w:rPr>
              <w:t>Day     02:     ARUSHA</w:t>
            </w:r>
          </w:p>
        </w:tc>
      </w:tr>
      <w:tr w:rsidR="005C2444" w14:paraId="55E52D20" w14:textId="77777777" w:rsidTr="001236C4">
        <w:tc>
          <w:tcPr>
            <w:tcW w:w="9350" w:type="dxa"/>
            <w:shd w:val="solid" w:color="FFFFFF" w:themeColor="background1" w:fill="E23600"/>
          </w:tcPr>
          <w:p w14:paraId="329D4176" w14:textId="682F9752" w:rsidR="005C2444" w:rsidRPr="00740AED" w:rsidRDefault="00740AED" w:rsidP="001236C4">
            <w:pPr>
              <w:autoSpaceDN w:val="0"/>
              <w:spacing w:before="240" w:line="360" w:lineRule="auto"/>
              <w:rPr>
                <w:rFonts w:ascii="Century Schoolbook" w:eastAsia="Times New Roman" w:hAnsi="Century Schoolbook" w:cs="Calibri"/>
                <w:color w:val="000000"/>
                <w:sz w:val="24"/>
                <w:szCs w:val="24"/>
                <w:lang w:val="en-GB" w:eastAsia="en-GB"/>
              </w:rPr>
            </w:pPr>
            <w:r w:rsidRPr="0094267C">
              <w:rPr>
                <w:rFonts w:ascii="Century Schoolbook" w:eastAsia="Times New Roman" w:hAnsi="Century Schoolbook" w:cs="Calibri"/>
                <w:color w:val="000000"/>
                <w:sz w:val="24"/>
                <w:szCs w:val="24"/>
                <w:lang w:val="en-GB" w:eastAsia="en-GB"/>
              </w:rPr>
              <w:t xml:space="preserve">I recommend this extra night in Arusha because of </w:t>
            </w:r>
            <w:r>
              <w:rPr>
                <w:rFonts w:ascii="Century Schoolbook" w:eastAsia="Times New Roman" w:hAnsi="Century Schoolbook" w:cs="Calibri"/>
                <w:color w:val="000000"/>
                <w:sz w:val="24"/>
                <w:szCs w:val="24"/>
                <w:lang w:val="en-GB" w:eastAsia="en-GB"/>
              </w:rPr>
              <w:t>j</w:t>
            </w:r>
            <w:r w:rsidRPr="0094267C">
              <w:rPr>
                <w:rFonts w:ascii="Century Schoolbook" w:eastAsia="Times New Roman" w:hAnsi="Century Schoolbook" w:cs="Calibri"/>
                <w:color w:val="000000"/>
                <w:sz w:val="24"/>
                <w:szCs w:val="24"/>
                <w:lang w:val="en-GB" w:eastAsia="en-GB"/>
              </w:rPr>
              <w:t>et lag (especially if you will not spend an extra day in Dubai</w:t>
            </w:r>
            <w:r w:rsidR="00865835">
              <w:rPr>
                <w:rFonts w:ascii="Century Schoolbook" w:eastAsia="Times New Roman" w:hAnsi="Century Schoolbook" w:cs="Calibri"/>
                <w:color w:val="000000"/>
                <w:sz w:val="24"/>
                <w:szCs w:val="24"/>
                <w:lang w:val="en-GB" w:eastAsia="en-GB"/>
              </w:rPr>
              <w:t xml:space="preserve"> as planned earlier</w:t>
            </w:r>
            <w:r w:rsidRPr="0094267C">
              <w:rPr>
                <w:rFonts w:ascii="Century Schoolbook" w:eastAsia="Times New Roman" w:hAnsi="Century Schoolbook" w:cs="Calibri"/>
                <w:color w:val="000000"/>
                <w:sz w:val="24"/>
                <w:szCs w:val="24"/>
                <w:lang w:val="en-GB" w:eastAsia="en-GB"/>
              </w:rPr>
              <w:t xml:space="preserve">). You can spend the day at leisure or optional activities – explore Arusha town with Gen or with one of our drivers. </w:t>
            </w:r>
            <w:r>
              <w:rPr>
                <w:rFonts w:ascii="Century Schoolbook" w:eastAsia="Times New Roman" w:hAnsi="Century Schoolbook" w:cs="Calibri"/>
                <w:color w:val="000000"/>
                <w:sz w:val="24"/>
                <w:szCs w:val="24"/>
                <w:lang w:val="en-GB" w:eastAsia="en-GB"/>
              </w:rPr>
              <w:t>Dinner and o</w:t>
            </w:r>
            <w:r w:rsidRPr="0094267C">
              <w:rPr>
                <w:rFonts w:ascii="Century Schoolbook" w:eastAsia="Times New Roman" w:hAnsi="Century Schoolbook" w:cs="Calibri"/>
                <w:color w:val="000000"/>
                <w:sz w:val="24"/>
                <w:szCs w:val="24"/>
                <w:lang w:val="en-GB" w:eastAsia="en-GB"/>
              </w:rPr>
              <w:t xml:space="preserve">vernight </w:t>
            </w:r>
            <w:r w:rsidRPr="0094267C">
              <w:rPr>
                <w:rFonts w:ascii="Century Schoolbook" w:eastAsia="Times New Roman" w:hAnsi="Century Schoolbook" w:cs="Calibri"/>
                <w:b/>
                <w:bCs/>
                <w:color w:val="000000"/>
                <w:sz w:val="24"/>
                <w:szCs w:val="24"/>
                <w:lang w:val="en-GB" w:eastAsia="en-GB"/>
              </w:rPr>
              <w:t>Gran Melia Hotel</w:t>
            </w:r>
            <w:r>
              <w:rPr>
                <w:rFonts w:ascii="Century Schoolbook" w:eastAsia="Times New Roman" w:hAnsi="Century Schoolbook" w:cs="Calibri"/>
                <w:color w:val="000000"/>
                <w:sz w:val="24"/>
                <w:szCs w:val="24"/>
                <w:lang w:val="en-GB" w:eastAsia="en-GB"/>
              </w:rPr>
              <w:t>.</w:t>
            </w:r>
          </w:p>
        </w:tc>
      </w:tr>
      <w:tr w:rsidR="005C2444" w14:paraId="43DBBC2A" w14:textId="77777777" w:rsidTr="001236C4">
        <w:tc>
          <w:tcPr>
            <w:tcW w:w="9350" w:type="dxa"/>
            <w:shd w:val="clear" w:color="auto" w:fill="E48312"/>
          </w:tcPr>
          <w:p w14:paraId="5400F59F" w14:textId="500AC538" w:rsidR="005C2444" w:rsidRPr="000B4CC9" w:rsidRDefault="000B4CC9" w:rsidP="006F312F">
            <w:pPr>
              <w:rPr>
                <w:b/>
                <w:bCs/>
              </w:rPr>
            </w:pPr>
            <w:r w:rsidRPr="000B4CC9">
              <w:rPr>
                <w:rFonts w:ascii="Century Schoolbook" w:hAnsi="Century Schoolbook"/>
                <w:b/>
                <w:bCs/>
                <w:color w:val="000000" w:themeColor="text1"/>
              </w:rPr>
              <w:t>Day     03:     ARUSHA-TARANGIRE NATIONAL PARK</w:t>
            </w:r>
          </w:p>
        </w:tc>
      </w:tr>
      <w:tr w:rsidR="005C2444" w14:paraId="0BE73400" w14:textId="77777777" w:rsidTr="001236C4">
        <w:tc>
          <w:tcPr>
            <w:tcW w:w="9350" w:type="dxa"/>
            <w:shd w:val="solid" w:color="FFFFFF" w:themeColor="background1" w:fill="E23600"/>
          </w:tcPr>
          <w:p w14:paraId="4CAC4634" w14:textId="18073958" w:rsidR="005C2444" w:rsidRDefault="00740AED" w:rsidP="00740AED">
            <w:pPr>
              <w:autoSpaceDN w:val="0"/>
              <w:spacing w:before="240" w:line="360" w:lineRule="auto"/>
              <w:rPr>
                <w:rFonts w:ascii="Century Schoolbook" w:eastAsia="Times New Roman" w:hAnsi="Century Schoolbook" w:cs="Calibri"/>
                <w:bCs/>
                <w:color w:val="000000"/>
                <w:sz w:val="24"/>
                <w:szCs w:val="24"/>
                <w:lang w:val="en-GB" w:eastAsia="en-GB"/>
              </w:rPr>
            </w:pPr>
            <w:r>
              <w:rPr>
                <w:rFonts w:ascii="Century Schoolbook" w:eastAsia="Times New Roman" w:hAnsi="Century Schoolbook" w:cs="Calibri"/>
                <w:bCs/>
                <w:color w:val="000000"/>
                <w:sz w:val="24"/>
                <w:szCs w:val="24"/>
                <w:lang w:val="en-GB" w:eastAsia="en-GB"/>
              </w:rPr>
              <w:t>A</w:t>
            </w:r>
            <w:r w:rsidRPr="001425AE">
              <w:rPr>
                <w:rFonts w:ascii="Century Schoolbook" w:eastAsia="Times New Roman" w:hAnsi="Century Schoolbook" w:cs="Calibri"/>
                <w:bCs/>
                <w:color w:val="000000"/>
                <w:sz w:val="24"/>
                <w:szCs w:val="24"/>
                <w:lang w:val="en-GB" w:eastAsia="en-GB"/>
              </w:rPr>
              <w:t xml:space="preserve">fter breakfast, check-out and cruise off to Tarangire National park. Today we embark on our first game drive in this park - herds of up to 300 elephants scratch the dry Tarangire riverbed for underground streams, while migratory wildebeest, zebra, buffalo, impala, gazelle, </w:t>
            </w:r>
            <w:r w:rsidR="00143087" w:rsidRPr="001425AE">
              <w:rPr>
                <w:rFonts w:ascii="Century Schoolbook" w:eastAsia="Times New Roman" w:hAnsi="Century Schoolbook" w:cs="Calibri"/>
                <w:bCs/>
                <w:color w:val="000000"/>
                <w:sz w:val="24"/>
                <w:szCs w:val="24"/>
                <w:lang w:val="en-GB" w:eastAsia="en-GB"/>
              </w:rPr>
              <w:t>hartebeest,</w:t>
            </w:r>
            <w:r w:rsidRPr="001425AE">
              <w:rPr>
                <w:rFonts w:ascii="Century Schoolbook" w:eastAsia="Times New Roman" w:hAnsi="Century Schoolbook" w:cs="Calibri"/>
                <w:bCs/>
                <w:color w:val="000000"/>
                <w:sz w:val="24"/>
                <w:szCs w:val="24"/>
                <w:lang w:val="en-GB" w:eastAsia="en-GB"/>
              </w:rPr>
              <w:t xml:space="preserve"> and eland crowd the shrinking lagoons. </w:t>
            </w:r>
            <w:r w:rsidR="001236C4" w:rsidRPr="001425AE">
              <w:rPr>
                <w:rFonts w:ascii="Century Schoolbook" w:eastAsia="Times New Roman" w:hAnsi="Century Schoolbook" w:cs="Calibri"/>
                <w:bCs/>
                <w:color w:val="000000"/>
                <w:sz w:val="24"/>
                <w:szCs w:val="24"/>
                <w:lang w:val="en-GB" w:eastAsia="en-GB"/>
              </w:rPr>
              <w:t>It is</w:t>
            </w:r>
            <w:r w:rsidRPr="001425AE">
              <w:rPr>
                <w:rFonts w:ascii="Century Schoolbook" w:eastAsia="Times New Roman" w:hAnsi="Century Schoolbook" w:cs="Calibri"/>
                <w:bCs/>
                <w:color w:val="000000"/>
                <w:sz w:val="24"/>
                <w:szCs w:val="24"/>
                <w:lang w:val="en-GB" w:eastAsia="en-GB"/>
              </w:rPr>
              <w:t xml:space="preserve"> the greatest concentration of wildlife outside the Serengeti ecosystem - a smorgasbord for predators – and the one place in Tanzania where dry-country antelope such as the stately fringe-eared </w:t>
            </w:r>
            <w:r>
              <w:rPr>
                <w:rFonts w:ascii="Century Schoolbook" w:eastAsia="Times New Roman" w:hAnsi="Century Schoolbook" w:cs="Calibri"/>
                <w:bCs/>
                <w:color w:val="000000"/>
                <w:sz w:val="24"/>
                <w:szCs w:val="24"/>
                <w:lang w:val="en-GB" w:eastAsia="en-GB"/>
              </w:rPr>
              <w:t>o</w:t>
            </w:r>
            <w:r w:rsidRPr="001425AE">
              <w:rPr>
                <w:rFonts w:ascii="Century Schoolbook" w:eastAsia="Times New Roman" w:hAnsi="Century Schoolbook" w:cs="Calibri"/>
                <w:bCs/>
                <w:color w:val="000000"/>
                <w:sz w:val="24"/>
                <w:szCs w:val="24"/>
                <w:lang w:val="en-GB" w:eastAsia="en-GB"/>
              </w:rPr>
              <w:t>ryx and peculiar long-necked gerenuk are regularly observed. The swamps</w:t>
            </w:r>
            <w:r w:rsidR="00143087">
              <w:rPr>
                <w:rFonts w:ascii="Century Schoolbook" w:eastAsia="Times New Roman" w:hAnsi="Century Schoolbook" w:cs="Calibri"/>
                <w:bCs/>
                <w:color w:val="000000"/>
                <w:sz w:val="24"/>
                <w:szCs w:val="24"/>
                <w:lang w:val="en-GB" w:eastAsia="en-GB"/>
              </w:rPr>
              <w:t>,</w:t>
            </w:r>
            <w:r w:rsidRPr="001425AE">
              <w:rPr>
                <w:rFonts w:ascii="Century Schoolbook" w:eastAsia="Times New Roman" w:hAnsi="Century Schoolbook" w:cs="Calibri"/>
                <w:bCs/>
                <w:color w:val="000000"/>
                <w:sz w:val="24"/>
                <w:szCs w:val="24"/>
                <w:lang w:val="en-GB" w:eastAsia="en-GB"/>
              </w:rPr>
              <w:t xml:space="preserve"> tinged green year around, are the focus for 550 bird varieties, the most breeding species in one habitat anywhere in the world. On drier ground you may find the </w:t>
            </w:r>
            <w:r>
              <w:rPr>
                <w:rFonts w:ascii="Century Schoolbook" w:eastAsia="Times New Roman" w:hAnsi="Century Schoolbook" w:cs="Calibri"/>
                <w:bCs/>
                <w:color w:val="000000"/>
                <w:sz w:val="24"/>
                <w:szCs w:val="24"/>
                <w:lang w:val="en-GB" w:eastAsia="en-GB"/>
              </w:rPr>
              <w:t>k</w:t>
            </w:r>
            <w:r w:rsidRPr="001425AE">
              <w:rPr>
                <w:rFonts w:ascii="Century Schoolbook" w:eastAsia="Times New Roman" w:hAnsi="Century Schoolbook" w:cs="Calibri"/>
                <w:bCs/>
                <w:color w:val="000000"/>
                <w:sz w:val="24"/>
                <w:szCs w:val="24"/>
                <w:lang w:val="en-GB" w:eastAsia="en-GB"/>
              </w:rPr>
              <w:t xml:space="preserve">ori bustard, the heaviest flying bird; the stocking-thighed ostrich, the world's largest bird; and small parties of ground hornbills blustering like turkeys. Other birds include the yellow-collared lovebird, drabber rufous-tailed weaver and the ashy starling – all endemic to the dry savannah of north-central Tanzania. Dinner and overnight at </w:t>
            </w:r>
            <w:r w:rsidRPr="001425AE">
              <w:rPr>
                <w:rFonts w:ascii="Century Schoolbook" w:eastAsia="Times New Roman" w:hAnsi="Century Schoolbook" w:cs="Calibri"/>
                <w:b/>
                <w:color w:val="000000"/>
                <w:sz w:val="24"/>
                <w:szCs w:val="24"/>
                <w:lang w:val="en-GB" w:eastAsia="en-GB"/>
              </w:rPr>
              <w:t>Tarangire Sopa Lodge</w:t>
            </w:r>
            <w:r>
              <w:rPr>
                <w:rFonts w:ascii="Century Schoolbook" w:eastAsia="Times New Roman" w:hAnsi="Century Schoolbook" w:cs="Calibri"/>
                <w:bCs/>
                <w:color w:val="000000"/>
                <w:sz w:val="24"/>
                <w:szCs w:val="24"/>
                <w:lang w:val="en-GB" w:eastAsia="en-GB"/>
              </w:rPr>
              <w:t>.</w:t>
            </w:r>
          </w:p>
          <w:p w14:paraId="5FCE6435" w14:textId="041FA291" w:rsidR="001236C4" w:rsidRPr="00740AED" w:rsidRDefault="001236C4" w:rsidP="00740AED">
            <w:pPr>
              <w:autoSpaceDN w:val="0"/>
              <w:spacing w:before="240" w:line="360" w:lineRule="auto"/>
              <w:rPr>
                <w:rFonts w:ascii="Century Schoolbook" w:eastAsia="Times New Roman" w:hAnsi="Century Schoolbook" w:cs="Calibri"/>
                <w:bCs/>
                <w:color w:val="000000"/>
                <w:sz w:val="24"/>
                <w:szCs w:val="24"/>
                <w:lang w:val="en-GB" w:eastAsia="en-GB"/>
              </w:rPr>
            </w:pPr>
          </w:p>
        </w:tc>
      </w:tr>
      <w:tr w:rsidR="005C2444" w14:paraId="29E61637" w14:textId="77777777" w:rsidTr="001236C4">
        <w:tc>
          <w:tcPr>
            <w:tcW w:w="9350" w:type="dxa"/>
            <w:shd w:val="clear" w:color="auto" w:fill="E48312"/>
          </w:tcPr>
          <w:p w14:paraId="3FC2A94F" w14:textId="3A979BFF" w:rsidR="005C2444" w:rsidRPr="000B4CC9" w:rsidRDefault="000B4CC9" w:rsidP="006F312F">
            <w:pPr>
              <w:rPr>
                <w:b/>
                <w:bCs/>
              </w:rPr>
            </w:pPr>
            <w:r w:rsidRPr="000B4CC9">
              <w:rPr>
                <w:rFonts w:ascii="Century Schoolbook" w:hAnsi="Century Schoolbook"/>
                <w:b/>
                <w:bCs/>
                <w:color w:val="000000" w:themeColor="text1"/>
              </w:rPr>
              <w:lastRenderedPageBreak/>
              <w:t>Day     04:    TARANGIRE NATIONAL PARK</w:t>
            </w:r>
          </w:p>
        </w:tc>
      </w:tr>
      <w:tr w:rsidR="005C2444" w14:paraId="3DD2113E" w14:textId="77777777" w:rsidTr="001236C4">
        <w:tc>
          <w:tcPr>
            <w:tcW w:w="9350" w:type="dxa"/>
            <w:shd w:val="solid" w:color="FFFFFF" w:themeColor="background1" w:fill="E23600"/>
          </w:tcPr>
          <w:p w14:paraId="7AEEFFA3" w14:textId="77751281" w:rsidR="005C2444" w:rsidRPr="00740AED" w:rsidRDefault="00740AED" w:rsidP="00740AED">
            <w:pPr>
              <w:autoSpaceDN w:val="0"/>
              <w:spacing w:before="240" w:line="360" w:lineRule="auto"/>
              <w:rPr>
                <w:rFonts w:ascii="Century Schoolbook" w:eastAsia="Times New Roman" w:hAnsi="Century Schoolbook" w:cs="Calibri"/>
                <w:color w:val="000000"/>
                <w:sz w:val="24"/>
                <w:szCs w:val="24"/>
                <w:lang w:val="en-GB" w:eastAsia="en-GB"/>
              </w:rPr>
            </w:pPr>
            <w:r w:rsidRPr="00E62C22">
              <w:rPr>
                <w:rFonts w:ascii="Century Schoolbook" w:eastAsia="Times New Roman" w:hAnsi="Century Schoolbook" w:cs="Calibri"/>
                <w:bCs/>
                <w:color w:val="000000"/>
                <w:sz w:val="24"/>
                <w:szCs w:val="24"/>
                <w:lang w:val="en-GB" w:eastAsia="en-GB"/>
              </w:rPr>
              <w:t xml:space="preserve">Today after breakfast, </w:t>
            </w:r>
            <w:r>
              <w:rPr>
                <w:rFonts w:ascii="Century Schoolbook" w:eastAsia="Times New Roman" w:hAnsi="Century Schoolbook" w:cs="Calibri"/>
                <w:bCs/>
                <w:color w:val="000000"/>
                <w:sz w:val="24"/>
                <w:szCs w:val="24"/>
                <w:lang w:val="en-GB" w:eastAsia="en-GB"/>
              </w:rPr>
              <w:t>we</w:t>
            </w:r>
            <w:r w:rsidRPr="00E62C22">
              <w:rPr>
                <w:rFonts w:ascii="Century Schoolbook" w:eastAsia="Times New Roman" w:hAnsi="Century Schoolbook" w:cs="Calibri"/>
                <w:bCs/>
                <w:color w:val="000000"/>
                <w:sz w:val="24"/>
                <w:szCs w:val="24"/>
                <w:lang w:val="en-GB" w:eastAsia="en-GB"/>
              </w:rPr>
              <w:t xml:space="preserve"> will experience full day game drive and picnic lunch in this park. Dinner and overnight at </w:t>
            </w:r>
            <w:r w:rsidRPr="00E62C22">
              <w:rPr>
                <w:rFonts w:ascii="Century Schoolbook" w:eastAsia="Times New Roman" w:hAnsi="Century Schoolbook" w:cs="Calibri"/>
                <w:b/>
                <w:bCs/>
                <w:color w:val="000000"/>
                <w:sz w:val="24"/>
                <w:szCs w:val="24"/>
                <w:lang w:val="en-GB" w:eastAsia="en-GB"/>
              </w:rPr>
              <w:t>Tarangire Sopa Lodge</w:t>
            </w:r>
            <w:r w:rsidRPr="00E62C22">
              <w:rPr>
                <w:rFonts w:ascii="Century Schoolbook" w:eastAsia="Times New Roman" w:hAnsi="Century Schoolbook" w:cs="Calibri"/>
                <w:color w:val="000000"/>
                <w:sz w:val="24"/>
                <w:szCs w:val="24"/>
                <w:lang w:val="en-GB" w:eastAsia="en-GB"/>
              </w:rPr>
              <w:t>.</w:t>
            </w:r>
          </w:p>
        </w:tc>
      </w:tr>
      <w:tr w:rsidR="005C2444" w14:paraId="09C3BC6E" w14:textId="77777777" w:rsidTr="001236C4">
        <w:tc>
          <w:tcPr>
            <w:tcW w:w="9350" w:type="dxa"/>
            <w:shd w:val="clear" w:color="auto" w:fill="E48312"/>
          </w:tcPr>
          <w:p w14:paraId="3EEC4945" w14:textId="503043E0" w:rsidR="005C2444" w:rsidRPr="000B4CC9" w:rsidRDefault="000B4CC9" w:rsidP="006F312F">
            <w:pPr>
              <w:rPr>
                <w:b/>
                <w:bCs/>
              </w:rPr>
            </w:pPr>
            <w:r w:rsidRPr="000B4CC9">
              <w:rPr>
                <w:rFonts w:ascii="Century Schoolbook" w:hAnsi="Century Schoolbook"/>
                <w:b/>
                <w:bCs/>
                <w:color w:val="000000" w:themeColor="text1"/>
              </w:rPr>
              <w:t>Day     05:     NGORONGORO CRATER</w:t>
            </w:r>
          </w:p>
        </w:tc>
      </w:tr>
      <w:tr w:rsidR="005C2444" w14:paraId="37D0A485" w14:textId="77777777" w:rsidTr="001236C4">
        <w:tc>
          <w:tcPr>
            <w:tcW w:w="9350" w:type="dxa"/>
            <w:shd w:val="solid" w:color="FFFFFF" w:themeColor="background1" w:fill="E23600"/>
          </w:tcPr>
          <w:p w14:paraId="35206BB4" w14:textId="7F7569EE" w:rsidR="005C2444" w:rsidRPr="00740AED" w:rsidRDefault="00740AED" w:rsidP="00740AED">
            <w:pPr>
              <w:spacing w:before="240" w:line="360" w:lineRule="auto"/>
              <w:rPr>
                <w:rFonts w:ascii="Century Schoolbook" w:hAnsi="Century Schoolbook" w:cs="Calibri"/>
                <w:sz w:val="24"/>
                <w:szCs w:val="24"/>
              </w:rPr>
            </w:pPr>
            <w:r w:rsidRPr="000E19BC">
              <w:rPr>
                <w:rFonts w:ascii="Century Schoolbook" w:hAnsi="Century Schoolbook" w:cs="Calibri"/>
                <w:sz w:val="24"/>
                <w:szCs w:val="24"/>
              </w:rPr>
              <w:t xml:space="preserve">Early breakfast, then depart to the Ngorongoro crater and descend into the sunken caldera to enjoy a full-day game drive along the crater floor. The crater’s high walls serve as a natural enclosure for an abundance of wildlife. </w:t>
            </w:r>
            <w:r w:rsidR="000E0A3B" w:rsidRPr="000E19BC">
              <w:rPr>
                <w:rFonts w:ascii="Century Schoolbook" w:hAnsi="Century Schoolbook" w:cs="Calibri"/>
                <w:sz w:val="24"/>
                <w:szCs w:val="24"/>
              </w:rPr>
              <w:t>All</w:t>
            </w:r>
            <w:r w:rsidRPr="000E19BC">
              <w:rPr>
                <w:rFonts w:ascii="Century Schoolbook" w:hAnsi="Century Schoolbook" w:cs="Calibri"/>
                <w:sz w:val="24"/>
                <w:szCs w:val="24"/>
              </w:rPr>
              <w:t xml:space="preserve"> the so-called “Big Five” may be seen here. Many notable birds make their home in the crater as well </w:t>
            </w:r>
            <w:r>
              <w:rPr>
                <w:rFonts w:ascii="Century Schoolbook" w:hAnsi="Century Schoolbook" w:cs="Calibri"/>
                <w:sz w:val="24"/>
                <w:szCs w:val="24"/>
              </w:rPr>
              <w:t xml:space="preserve">such </w:t>
            </w:r>
            <w:r w:rsidRPr="000E19BC">
              <w:rPr>
                <w:rFonts w:ascii="Century Schoolbook" w:hAnsi="Century Schoolbook" w:cs="Calibri"/>
                <w:sz w:val="24"/>
                <w:szCs w:val="24"/>
              </w:rPr>
              <w:t xml:space="preserve">as the </w:t>
            </w:r>
            <w:r>
              <w:rPr>
                <w:rFonts w:ascii="Century Schoolbook" w:hAnsi="Century Schoolbook" w:cs="Calibri"/>
                <w:sz w:val="24"/>
                <w:szCs w:val="24"/>
              </w:rPr>
              <w:t>g</w:t>
            </w:r>
            <w:r w:rsidRPr="000E19BC">
              <w:rPr>
                <w:rFonts w:ascii="Century Schoolbook" w:hAnsi="Century Schoolbook" w:cs="Calibri"/>
                <w:sz w:val="24"/>
                <w:szCs w:val="24"/>
              </w:rPr>
              <w:t xml:space="preserve">reater </w:t>
            </w:r>
            <w:r>
              <w:rPr>
                <w:rFonts w:ascii="Century Schoolbook" w:hAnsi="Century Schoolbook" w:cs="Calibri"/>
                <w:sz w:val="24"/>
                <w:szCs w:val="24"/>
              </w:rPr>
              <w:t>f</w:t>
            </w:r>
            <w:r w:rsidRPr="000E19BC">
              <w:rPr>
                <w:rFonts w:ascii="Century Schoolbook" w:hAnsi="Century Schoolbook" w:cs="Calibri"/>
                <w:sz w:val="24"/>
                <w:szCs w:val="24"/>
              </w:rPr>
              <w:t xml:space="preserve">lamingo that visit the crater lakes. Picnic lunch whilst on safari. Dinner and overnight at </w:t>
            </w:r>
            <w:r w:rsidRPr="000E19BC">
              <w:rPr>
                <w:rFonts w:ascii="Century Schoolbook" w:hAnsi="Century Schoolbook" w:cs="Calibri"/>
                <w:b/>
                <w:sz w:val="24"/>
                <w:szCs w:val="24"/>
              </w:rPr>
              <w:t>Ngorongoro Serena Lodge</w:t>
            </w:r>
            <w:r>
              <w:rPr>
                <w:rFonts w:ascii="Century Schoolbook" w:hAnsi="Century Schoolbook" w:cs="Calibri"/>
                <w:sz w:val="24"/>
                <w:szCs w:val="24"/>
              </w:rPr>
              <w:t>.</w:t>
            </w:r>
          </w:p>
        </w:tc>
      </w:tr>
      <w:tr w:rsidR="005C2444" w14:paraId="08F55A36" w14:textId="77777777" w:rsidTr="001236C4">
        <w:tc>
          <w:tcPr>
            <w:tcW w:w="9350" w:type="dxa"/>
            <w:shd w:val="clear" w:color="auto" w:fill="E48312"/>
          </w:tcPr>
          <w:p w14:paraId="5A444AC5" w14:textId="67EF0A43" w:rsidR="005C2444" w:rsidRPr="000B4CC9" w:rsidRDefault="000B4CC9" w:rsidP="006F312F">
            <w:pPr>
              <w:rPr>
                <w:b/>
                <w:bCs/>
              </w:rPr>
            </w:pPr>
            <w:r w:rsidRPr="000B4CC9">
              <w:rPr>
                <w:rFonts w:ascii="Century Schoolbook" w:hAnsi="Century Schoolbook"/>
                <w:b/>
                <w:bCs/>
                <w:color w:val="000000" w:themeColor="text1"/>
              </w:rPr>
              <w:t>Day     06:     SERENGETI NATIONAL PARK—CENTRAL</w:t>
            </w:r>
          </w:p>
        </w:tc>
      </w:tr>
      <w:tr w:rsidR="005C2444" w14:paraId="59519957" w14:textId="77777777" w:rsidTr="001236C4">
        <w:tc>
          <w:tcPr>
            <w:tcW w:w="9350" w:type="dxa"/>
            <w:shd w:val="solid" w:color="FFFFFF" w:themeColor="background1" w:fill="E23600"/>
          </w:tcPr>
          <w:p w14:paraId="1F503D57" w14:textId="77777777" w:rsidR="005C2444" w:rsidRDefault="00740AED" w:rsidP="00740AED">
            <w:pPr>
              <w:spacing w:before="240" w:line="360" w:lineRule="auto"/>
              <w:rPr>
                <w:rFonts w:ascii="Century Schoolbook" w:hAnsi="Century Schoolbook" w:cs="Calibri"/>
                <w:sz w:val="24"/>
                <w:szCs w:val="24"/>
              </w:rPr>
            </w:pPr>
            <w:r w:rsidRPr="00260A28">
              <w:rPr>
                <w:rFonts w:ascii="Century Schoolbook" w:hAnsi="Century Schoolbook" w:cs="Calibri"/>
                <w:sz w:val="24"/>
                <w:szCs w:val="24"/>
              </w:rPr>
              <w:t xml:space="preserve">After breakfast, </w:t>
            </w:r>
            <w:r>
              <w:rPr>
                <w:rFonts w:ascii="Century Schoolbook" w:hAnsi="Century Schoolbook" w:cs="Calibri"/>
                <w:sz w:val="24"/>
                <w:szCs w:val="24"/>
              </w:rPr>
              <w:t xml:space="preserve">we </w:t>
            </w:r>
            <w:r w:rsidRPr="00260A28">
              <w:rPr>
                <w:rFonts w:ascii="Century Schoolbook" w:hAnsi="Century Schoolbook" w:cs="Calibri"/>
                <w:sz w:val="24"/>
                <w:szCs w:val="24"/>
              </w:rPr>
              <w:t xml:space="preserve">will head to the Serengeti National Park on safari. </w:t>
            </w:r>
            <w:r>
              <w:rPr>
                <w:rFonts w:ascii="Century Schoolbook" w:hAnsi="Century Schoolbook" w:cs="Calibri"/>
                <w:sz w:val="24"/>
                <w:szCs w:val="24"/>
              </w:rPr>
              <w:t xml:space="preserve">On the way, we will stop at the Olduvai Geochronology Archeology Project where on-going excavation and research at the Leakey site continues to find, “…many artefacts in primary or near-primary contexts, providing additional information on hominid behavior.” (olduvai-gorge.org) </w:t>
            </w:r>
            <w:r w:rsidRPr="00260A28">
              <w:rPr>
                <w:rFonts w:ascii="Century Schoolbook" w:hAnsi="Century Schoolbook" w:cs="Calibri"/>
                <w:sz w:val="24"/>
                <w:szCs w:val="24"/>
              </w:rPr>
              <w:t xml:space="preserve">The Seronera region is in the central part of Serengeti National Park which is partly the main route for the Great Migration (which happens between July &amp; October, but still a wildlife hotspot at other times of the year). February denotes the end of the calving season, one of the most spectacular scenes in the Serengeti, as animals bear their young. It is said that there are over 8,000 baby wildebeests born during that period. </w:t>
            </w:r>
            <w:r>
              <w:rPr>
                <w:rFonts w:ascii="Century Schoolbook" w:hAnsi="Century Schoolbook" w:cs="Calibri"/>
                <w:sz w:val="24"/>
                <w:szCs w:val="24"/>
              </w:rPr>
              <w:t>We</w:t>
            </w:r>
            <w:r w:rsidRPr="00260A28">
              <w:rPr>
                <w:rFonts w:ascii="Century Schoolbook" w:hAnsi="Century Schoolbook" w:cs="Calibri"/>
                <w:sz w:val="24"/>
                <w:szCs w:val="24"/>
              </w:rPr>
              <w:t xml:space="preserve"> will have picnic lunch here and continue to the Serengeti Serena Lodge. Oftentimes, the wildlife can be viewed even from the Verandah! Dinner at lodge. </w:t>
            </w:r>
            <w:r>
              <w:rPr>
                <w:rFonts w:ascii="Century Schoolbook" w:hAnsi="Century Schoolbook" w:cs="Calibri"/>
                <w:sz w:val="24"/>
                <w:szCs w:val="24"/>
              </w:rPr>
              <w:t xml:space="preserve">Overnight </w:t>
            </w:r>
            <w:r w:rsidRPr="00260A28">
              <w:rPr>
                <w:rFonts w:ascii="Century Schoolbook" w:hAnsi="Century Schoolbook" w:cs="Calibri"/>
                <w:b/>
                <w:sz w:val="24"/>
                <w:szCs w:val="24"/>
              </w:rPr>
              <w:t>Serengeti Serena Lodge</w:t>
            </w:r>
            <w:r>
              <w:rPr>
                <w:rFonts w:ascii="Century Schoolbook" w:hAnsi="Century Schoolbook" w:cs="Calibri"/>
                <w:sz w:val="24"/>
                <w:szCs w:val="24"/>
              </w:rPr>
              <w:t>.</w:t>
            </w:r>
          </w:p>
          <w:p w14:paraId="1E0D07F2" w14:textId="77777777" w:rsidR="001236C4" w:rsidRDefault="001236C4" w:rsidP="00740AED">
            <w:pPr>
              <w:spacing w:before="240" w:line="360" w:lineRule="auto"/>
              <w:rPr>
                <w:rFonts w:ascii="Century Schoolbook" w:hAnsi="Century Schoolbook" w:cs="Calibri"/>
                <w:sz w:val="24"/>
                <w:szCs w:val="24"/>
              </w:rPr>
            </w:pPr>
          </w:p>
          <w:p w14:paraId="479279A5" w14:textId="644DF717" w:rsidR="001236C4" w:rsidRPr="00740AED" w:rsidRDefault="001236C4" w:rsidP="00740AED">
            <w:pPr>
              <w:spacing w:before="240" w:line="360" w:lineRule="auto"/>
              <w:rPr>
                <w:rFonts w:ascii="Century Schoolbook" w:hAnsi="Century Schoolbook" w:cs="Calibri"/>
                <w:sz w:val="24"/>
                <w:szCs w:val="24"/>
              </w:rPr>
            </w:pPr>
          </w:p>
        </w:tc>
      </w:tr>
      <w:tr w:rsidR="005C2444" w14:paraId="50D603BE" w14:textId="77777777" w:rsidTr="001236C4">
        <w:tc>
          <w:tcPr>
            <w:tcW w:w="9350" w:type="dxa"/>
            <w:shd w:val="clear" w:color="auto" w:fill="E48312"/>
          </w:tcPr>
          <w:p w14:paraId="2A7475C0" w14:textId="02D57C88" w:rsidR="005C2444" w:rsidRPr="003E6152" w:rsidRDefault="003E6152" w:rsidP="006F312F">
            <w:pPr>
              <w:rPr>
                <w:b/>
                <w:bCs/>
              </w:rPr>
            </w:pPr>
            <w:r w:rsidRPr="003E6152">
              <w:rPr>
                <w:rFonts w:ascii="Century Schoolbook" w:hAnsi="Century Schoolbook"/>
                <w:b/>
                <w:bCs/>
                <w:color w:val="000000" w:themeColor="text1"/>
              </w:rPr>
              <w:lastRenderedPageBreak/>
              <w:t>Day     07:     SERENGETI NATIONAL PARK—CENTRAL</w:t>
            </w:r>
          </w:p>
        </w:tc>
      </w:tr>
      <w:tr w:rsidR="005C2444" w14:paraId="4FC75E87" w14:textId="77777777" w:rsidTr="001236C4">
        <w:tc>
          <w:tcPr>
            <w:tcW w:w="9350" w:type="dxa"/>
            <w:shd w:val="solid" w:color="FFFFFF" w:themeColor="background1" w:fill="E23600"/>
          </w:tcPr>
          <w:p w14:paraId="3D5A6451" w14:textId="71CF2686" w:rsidR="005C2444" w:rsidRPr="00740AED" w:rsidRDefault="00740AED" w:rsidP="00740AED">
            <w:pPr>
              <w:spacing w:before="240" w:line="360" w:lineRule="auto"/>
              <w:rPr>
                <w:rFonts w:ascii="Century Schoolbook" w:hAnsi="Century Schoolbook" w:cs="Calibri"/>
                <w:sz w:val="24"/>
                <w:szCs w:val="24"/>
              </w:rPr>
            </w:pPr>
            <w:r w:rsidRPr="009A6FE0">
              <w:rPr>
                <w:rFonts w:ascii="Century Schoolbook" w:hAnsi="Century Schoolbook" w:cs="Calibri"/>
                <w:sz w:val="24"/>
                <w:szCs w:val="24"/>
              </w:rPr>
              <w:t xml:space="preserve">Early departure on safari to catch the sunrise and the early morning animal activity. Entire day spent in the park with picnic lunch. The Serengeti turns green with the November rains and attracts the migrating animals, especially the 2 million wildebeest and their babies. The inexperienced newborns are often easy prey for the lions, leopards, cheetahs, hyenas, </w:t>
            </w:r>
            <w:r w:rsidR="00EF75B9" w:rsidRPr="009A6FE0">
              <w:rPr>
                <w:rFonts w:ascii="Century Schoolbook" w:hAnsi="Century Schoolbook" w:cs="Calibri"/>
                <w:sz w:val="24"/>
                <w:szCs w:val="24"/>
              </w:rPr>
              <w:t>jackals,</w:t>
            </w:r>
            <w:r w:rsidRPr="009A6FE0">
              <w:rPr>
                <w:rFonts w:ascii="Century Schoolbook" w:hAnsi="Century Schoolbook" w:cs="Calibri"/>
                <w:sz w:val="24"/>
                <w:szCs w:val="24"/>
              </w:rPr>
              <w:t xml:space="preserve"> and wild dogs. It is an inexplicable experience to see the animals in their own habitat. Arrive mid-afternoon back to lodge. Dinner at lodge. </w:t>
            </w:r>
            <w:r w:rsidRPr="009A6FE0">
              <w:rPr>
                <w:rFonts w:ascii="Century Schoolbook" w:hAnsi="Century Schoolbook" w:cs="Calibri"/>
                <w:b/>
                <w:sz w:val="24"/>
                <w:szCs w:val="24"/>
              </w:rPr>
              <w:t>Serengeti Serena Lodge</w:t>
            </w:r>
            <w:r>
              <w:rPr>
                <w:rFonts w:ascii="Century Schoolbook" w:hAnsi="Century Schoolbook" w:cs="Calibri"/>
                <w:sz w:val="24"/>
                <w:szCs w:val="24"/>
              </w:rPr>
              <w:t>.</w:t>
            </w:r>
          </w:p>
        </w:tc>
      </w:tr>
      <w:tr w:rsidR="005C2444" w14:paraId="54BDC5E9" w14:textId="77777777" w:rsidTr="001236C4">
        <w:tc>
          <w:tcPr>
            <w:tcW w:w="9350" w:type="dxa"/>
            <w:shd w:val="clear" w:color="auto" w:fill="E48312"/>
          </w:tcPr>
          <w:p w14:paraId="2E82387C" w14:textId="5583D1BB" w:rsidR="005C2444" w:rsidRPr="003E6152" w:rsidRDefault="003E6152" w:rsidP="006F312F">
            <w:pPr>
              <w:rPr>
                <w:b/>
                <w:bCs/>
              </w:rPr>
            </w:pPr>
            <w:r w:rsidRPr="003E6152">
              <w:rPr>
                <w:rFonts w:ascii="Century Schoolbook" w:hAnsi="Century Schoolbook"/>
                <w:b/>
                <w:bCs/>
                <w:color w:val="000000" w:themeColor="text1"/>
              </w:rPr>
              <w:t>Day     08:     SERENGETI NATIONAL PARK—WESTERN CORRIDOR</w:t>
            </w:r>
          </w:p>
        </w:tc>
      </w:tr>
      <w:tr w:rsidR="005C2444" w14:paraId="3374EB87" w14:textId="77777777" w:rsidTr="001236C4">
        <w:tc>
          <w:tcPr>
            <w:tcW w:w="9350" w:type="dxa"/>
            <w:shd w:val="solid" w:color="FFFFFF" w:themeColor="background1" w:fill="E23600"/>
          </w:tcPr>
          <w:p w14:paraId="0F5E65D2" w14:textId="11922D12" w:rsidR="005C2444" w:rsidRPr="00740AED" w:rsidRDefault="00740AED" w:rsidP="00740AED">
            <w:pPr>
              <w:spacing w:before="240" w:line="360" w:lineRule="auto"/>
              <w:rPr>
                <w:rFonts w:ascii="Century Schoolbook" w:hAnsi="Century Schoolbook" w:cs="Calibri"/>
                <w:sz w:val="24"/>
                <w:szCs w:val="24"/>
              </w:rPr>
            </w:pPr>
            <w:r w:rsidRPr="00E73ED9">
              <w:rPr>
                <w:rFonts w:ascii="Century Schoolbook" w:hAnsi="Century Schoolbook" w:cs="Calibri"/>
                <w:sz w:val="24"/>
                <w:szCs w:val="24"/>
              </w:rPr>
              <w:t>Early departure on safari to catch the sunrise and the early morning animal activity while heading to the western corridor of Serengeti.</w:t>
            </w:r>
            <w:r>
              <w:rPr>
                <w:rFonts w:ascii="Century Schoolbook" w:hAnsi="Century Schoolbook" w:cs="Calibri"/>
                <w:sz w:val="24"/>
                <w:szCs w:val="24"/>
              </w:rPr>
              <w:t xml:space="preserve"> We</w:t>
            </w:r>
            <w:r w:rsidRPr="00E73ED9">
              <w:rPr>
                <w:rFonts w:ascii="Century Schoolbook" w:hAnsi="Century Schoolbook" w:cs="Calibri"/>
                <w:sz w:val="24"/>
                <w:szCs w:val="24"/>
              </w:rPr>
              <w:t xml:space="preserve"> will spend the entire day on game drive with picnic lunch en-route to Kirawira, arriving at camp late afternoon. Dinner at </w:t>
            </w:r>
            <w:r w:rsidRPr="00E73ED9">
              <w:rPr>
                <w:rFonts w:ascii="Century Schoolbook" w:hAnsi="Century Schoolbook" w:cs="Calibri"/>
                <w:b/>
                <w:sz w:val="24"/>
                <w:szCs w:val="24"/>
              </w:rPr>
              <w:t>Kirawira LUXURY Camp</w:t>
            </w:r>
            <w:r>
              <w:rPr>
                <w:rFonts w:ascii="Century Schoolbook" w:hAnsi="Century Schoolbook" w:cs="Calibri"/>
                <w:sz w:val="24"/>
                <w:szCs w:val="24"/>
              </w:rPr>
              <w:t>.</w:t>
            </w:r>
          </w:p>
        </w:tc>
      </w:tr>
      <w:tr w:rsidR="005C2444" w14:paraId="69FE1339" w14:textId="77777777" w:rsidTr="001236C4">
        <w:tc>
          <w:tcPr>
            <w:tcW w:w="9350" w:type="dxa"/>
            <w:shd w:val="clear" w:color="auto" w:fill="E48312"/>
          </w:tcPr>
          <w:p w14:paraId="277C6366" w14:textId="3CF98DE7" w:rsidR="005C2444" w:rsidRPr="003E6152" w:rsidRDefault="003E6152" w:rsidP="006F312F">
            <w:pPr>
              <w:rPr>
                <w:b/>
                <w:bCs/>
              </w:rPr>
            </w:pPr>
            <w:r w:rsidRPr="003E6152">
              <w:rPr>
                <w:rFonts w:ascii="Century Schoolbook" w:hAnsi="Century Schoolbook"/>
                <w:b/>
                <w:bCs/>
                <w:color w:val="000000" w:themeColor="text1"/>
              </w:rPr>
              <w:t>Day      09:     SERENGETI NATIONA</w:t>
            </w:r>
            <w:r w:rsidR="008A0BC1">
              <w:rPr>
                <w:rFonts w:ascii="Century Schoolbook" w:hAnsi="Century Schoolbook"/>
                <w:b/>
                <w:bCs/>
                <w:color w:val="000000" w:themeColor="text1"/>
              </w:rPr>
              <w:t>L</w:t>
            </w:r>
            <w:r w:rsidRPr="003E6152">
              <w:rPr>
                <w:rFonts w:ascii="Century Schoolbook" w:hAnsi="Century Schoolbook"/>
                <w:b/>
                <w:bCs/>
                <w:color w:val="000000" w:themeColor="text1"/>
              </w:rPr>
              <w:t xml:space="preserve"> PARK—ZANZIBAR STONE TOWN</w:t>
            </w:r>
          </w:p>
        </w:tc>
      </w:tr>
      <w:tr w:rsidR="005C2444" w14:paraId="1BD52268" w14:textId="77777777" w:rsidTr="001236C4">
        <w:tc>
          <w:tcPr>
            <w:tcW w:w="9350" w:type="dxa"/>
            <w:shd w:val="solid" w:color="FFFFFF" w:themeColor="background1" w:fill="E23600"/>
          </w:tcPr>
          <w:p w14:paraId="3FCC202F" w14:textId="0EB742B6" w:rsidR="00740AED" w:rsidRDefault="00740AED" w:rsidP="00740AED">
            <w:pPr>
              <w:spacing w:before="240" w:line="360" w:lineRule="auto"/>
              <w:rPr>
                <w:rFonts w:ascii="Century Schoolbook" w:eastAsia="Times New Roman" w:hAnsi="Century Schoolbook" w:cs="Calibri"/>
                <w:sz w:val="24"/>
                <w:szCs w:val="24"/>
              </w:rPr>
            </w:pPr>
            <w:r w:rsidRPr="00574A27">
              <w:rPr>
                <w:rFonts w:ascii="Century Schoolbook" w:hAnsi="Century Schoolbook" w:cs="Calibri"/>
                <w:sz w:val="24"/>
                <w:szCs w:val="24"/>
              </w:rPr>
              <w:t xml:space="preserve">Breakfast, transfer to Kirawira airstrip for our flight schedule to Zanzibar (request for picnic lunch boxes – </w:t>
            </w:r>
            <w:r>
              <w:rPr>
                <w:rFonts w:ascii="Century Schoolbook" w:hAnsi="Century Schoolbook" w:cs="Calibri"/>
                <w:sz w:val="24"/>
                <w:szCs w:val="24"/>
              </w:rPr>
              <w:t>we</w:t>
            </w:r>
            <w:r w:rsidRPr="00574A27">
              <w:rPr>
                <w:rFonts w:ascii="Century Schoolbook" w:hAnsi="Century Schoolbook" w:cs="Calibri"/>
                <w:sz w:val="24"/>
                <w:szCs w:val="24"/>
              </w:rPr>
              <w:t xml:space="preserve"> will arrive at Serena Inn after lunch).  On arrival,</w:t>
            </w:r>
            <w:r>
              <w:rPr>
                <w:rFonts w:ascii="Century Schoolbook" w:hAnsi="Century Schoolbook" w:cs="Calibri"/>
                <w:sz w:val="24"/>
                <w:szCs w:val="24"/>
              </w:rPr>
              <w:t xml:space="preserve"> we</w:t>
            </w:r>
            <w:r w:rsidRPr="00574A27">
              <w:rPr>
                <w:rFonts w:ascii="Century Schoolbook" w:hAnsi="Century Schoolbook" w:cs="Calibri"/>
                <w:sz w:val="24"/>
                <w:szCs w:val="24"/>
              </w:rPr>
              <w:t xml:space="preserve"> will be met by our Representative at the airport who will transfer </w:t>
            </w:r>
            <w:r>
              <w:rPr>
                <w:rFonts w:ascii="Century Schoolbook" w:hAnsi="Century Schoolbook" w:cs="Calibri"/>
                <w:sz w:val="24"/>
                <w:szCs w:val="24"/>
              </w:rPr>
              <w:t>us</w:t>
            </w:r>
            <w:r w:rsidRPr="00574A27">
              <w:rPr>
                <w:rFonts w:ascii="Century Schoolbook" w:hAnsi="Century Schoolbook" w:cs="Calibri"/>
                <w:sz w:val="24"/>
                <w:szCs w:val="24"/>
              </w:rPr>
              <w:t xml:space="preserve"> to Zanzibar Serena Inn. </w:t>
            </w:r>
            <w:r>
              <w:rPr>
                <w:rFonts w:ascii="Century Schoolbook" w:hAnsi="Century Schoolbook" w:cs="Calibri"/>
                <w:sz w:val="24"/>
                <w:szCs w:val="24"/>
              </w:rPr>
              <w:t>We</w:t>
            </w:r>
            <w:r w:rsidRPr="00574A27">
              <w:rPr>
                <w:rFonts w:ascii="Century Schoolbook" w:hAnsi="Century Schoolbook" w:cs="Calibri"/>
                <w:sz w:val="24"/>
                <w:szCs w:val="24"/>
              </w:rPr>
              <w:t xml:space="preserve"> can have afternoon at leisure ---</w:t>
            </w:r>
            <w:r>
              <w:rPr>
                <w:rFonts w:ascii="Century Schoolbook" w:hAnsi="Century Schoolbook" w:cs="Calibri"/>
                <w:sz w:val="24"/>
                <w:szCs w:val="24"/>
              </w:rPr>
              <w:t xml:space="preserve"> or just </w:t>
            </w:r>
            <w:r w:rsidRPr="00574A27">
              <w:rPr>
                <w:rFonts w:ascii="Century Schoolbook" w:hAnsi="Century Schoolbook" w:cs="Calibri"/>
                <w:sz w:val="24"/>
                <w:szCs w:val="24"/>
              </w:rPr>
              <w:t xml:space="preserve">meet Abdullah </w:t>
            </w:r>
            <w:r>
              <w:rPr>
                <w:rFonts w:ascii="Century Schoolbook" w:hAnsi="Century Schoolbook" w:cs="Calibri"/>
                <w:sz w:val="24"/>
                <w:szCs w:val="24"/>
              </w:rPr>
              <w:t xml:space="preserve">for a chitchat </w:t>
            </w:r>
            <w:r w:rsidRPr="00574A27">
              <w:rPr>
                <w:rFonts w:ascii="Century Schoolbook" w:hAnsi="Century Schoolbook" w:cs="Calibri"/>
                <w:sz w:val="24"/>
                <w:szCs w:val="24"/>
              </w:rPr>
              <w:t xml:space="preserve">and maybe a short city tour before dinner at the </w:t>
            </w:r>
            <w:r>
              <w:rPr>
                <w:rFonts w:ascii="Century Schoolbook" w:hAnsi="Century Schoolbook" w:cs="Calibri"/>
                <w:sz w:val="24"/>
                <w:szCs w:val="24"/>
              </w:rPr>
              <w:t>night market</w:t>
            </w:r>
            <w:r w:rsidRPr="00574A27">
              <w:rPr>
                <w:rFonts w:ascii="Century Schoolbook" w:hAnsi="Century Schoolbook" w:cs="Calibri"/>
                <w:sz w:val="24"/>
                <w:szCs w:val="24"/>
              </w:rPr>
              <w:t>.</w:t>
            </w:r>
            <w:r w:rsidRPr="00574A27">
              <w:rPr>
                <w:rFonts w:ascii="Century Schoolbook" w:eastAsia="Times New Roman" w:hAnsi="Century Schoolbook" w:cs="Calibri"/>
                <w:sz w:val="24"/>
                <w:szCs w:val="24"/>
              </w:rPr>
              <w:t xml:space="preserve"> </w:t>
            </w:r>
            <w:r>
              <w:rPr>
                <w:rFonts w:ascii="Century Schoolbook" w:eastAsia="Times New Roman" w:hAnsi="Century Schoolbook" w:cs="Calibri"/>
                <w:sz w:val="24"/>
                <w:szCs w:val="24"/>
              </w:rPr>
              <w:t xml:space="preserve">Abdullah is </w:t>
            </w:r>
            <w:r w:rsidR="00EF75B9">
              <w:rPr>
                <w:rFonts w:ascii="Century Schoolbook" w:eastAsia="Times New Roman" w:hAnsi="Century Schoolbook" w:cs="Calibri"/>
                <w:sz w:val="24"/>
                <w:szCs w:val="24"/>
              </w:rPr>
              <w:t>deeply knowledgeable</w:t>
            </w:r>
            <w:r>
              <w:rPr>
                <w:rFonts w:ascii="Century Schoolbook" w:eastAsia="Times New Roman" w:hAnsi="Century Schoolbook" w:cs="Calibri"/>
                <w:sz w:val="24"/>
                <w:szCs w:val="24"/>
              </w:rPr>
              <w:t xml:space="preserve"> about the culture and history of Stone town. We will spend most of our time in Zanzibar with him. He is a Zanzibar native.</w:t>
            </w:r>
          </w:p>
          <w:p w14:paraId="336D400A" w14:textId="77777777" w:rsidR="005C2444" w:rsidRDefault="00740AED" w:rsidP="00740AED">
            <w:pPr>
              <w:spacing w:before="240" w:line="360" w:lineRule="auto"/>
              <w:rPr>
                <w:rFonts w:ascii="Century Schoolbook" w:eastAsia="Times New Roman" w:hAnsi="Century Schoolbook" w:cs="Calibri"/>
                <w:bCs/>
                <w:sz w:val="24"/>
                <w:szCs w:val="24"/>
              </w:rPr>
            </w:pPr>
            <w:r>
              <w:rPr>
                <w:rFonts w:ascii="Century Schoolbook" w:eastAsia="Times New Roman" w:hAnsi="Century Schoolbook" w:cs="Calibri"/>
                <w:sz w:val="24"/>
                <w:szCs w:val="24"/>
              </w:rPr>
              <w:t xml:space="preserve">Zanzibar is a </w:t>
            </w:r>
            <w:r w:rsidRPr="00EC00B7">
              <w:rPr>
                <w:rFonts w:ascii="Century Schoolbook" w:eastAsia="Times New Roman" w:hAnsi="Century Schoolbook" w:cs="Calibri"/>
                <w:sz w:val="24"/>
                <w:szCs w:val="24"/>
              </w:rPr>
              <w:t xml:space="preserve">fabulous archipelago </w:t>
            </w:r>
            <w:r>
              <w:rPr>
                <w:rFonts w:ascii="Century Schoolbook" w:eastAsia="Times New Roman" w:hAnsi="Century Schoolbook" w:cs="Calibri"/>
                <w:sz w:val="24"/>
                <w:szCs w:val="24"/>
              </w:rPr>
              <w:t xml:space="preserve">that </w:t>
            </w:r>
            <w:r w:rsidRPr="00EC00B7">
              <w:rPr>
                <w:rFonts w:ascii="Century Schoolbook" w:eastAsia="Times New Roman" w:hAnsi="Century Schoolbook" w:cs="Calibri"/>
                <w:sz w:val="24"/>
                <w:szCs w:val="24"/>
              </w:rPr>
              <w:t>offers the inevitable pristine waters and white sands, but also delicious food and some remarkable cultural experiences like the spice tour and the night market.</w:t>
            </w:r>
            <w:r>
              <w:rPr>
                <w:rFonts w:ascii="Century Schoolbook" w:eastAsia="Times New Roman" w:hAnsi="Century Schoolbook" w:cs="Calibri"/>
                <w:sz w:val="24"/>
                <w:szCs w:val="24"/>
              </w:rPr>
              <w:t xml:space="preserve"> </w:t>
            </w:r>
            <w:r w:rsidRPr="00574A27">
              <w:rPr>
                <w:rFonts w:ascii="Century Schoolbook" w:eastAsia="Times New Roman" w:hAnsi="Century Schoolbook" w:cs="Calibri"/>
                <w:sz w:val="24"/>
                <w:szCs w:val="24"/>
              </w:rPr>
              <w:t xml:space="preserve">Overnight at </w:t>
            </w:r>
            <w:r w:rsidRPr="00574A27">
              <w:rPr>
                <w:rFonts w:ascii="Century Schoolbook" w:eastAsia="Times New Roman" w:hAnsi="Century Schoolbook" w:cs="Calibri"/>
                <w:b/>
                <w:sz w:val="24"/>
                <w:szCs w:val="24"/>
              </w:rPr>
              <w:t>Zanzibar Serena Inn</w:t>
            </w:r>
            <w:r w:rsidRPr="00574A27">
              <w:rPr>
                <w:rFonts w:ascii="Century Schoolbook" w:eastAsia="Times New Roman" w:hAnsi="Century Schoolbook" w:cs="Calibri"/>
                <w:bCs/>
                <w:sz w:val="24"/>
                <w:szCs w:val="24"/>
              </w:rPr>
              <w:t>.</w:t>
            </w:r>
          </w:p>
          <w:p w14:paraId="5334635F" w14:textId="74F6998A" w:rsidR="001236C4" w:rsidRPr="00740AED" w:rsidRDefault="001236C4" w:rsidP="00740AED">
            <w:pPr>
              <w:spacing w:before="240" w:line="360" w:lineRule="auto"/>
              <w:rPr>
                <w:rFonts w:ascii="Century Schoolbook" w:eastAsia="Calibri" w:hAnsi="Century Schoolbook" w:cs="Calibri"/>
                <w:sz w:val="24"/>
                <w:szCs w:val="24"/>
              </w:rPr>
            </w:pPr>
          </w:p>
        </w:tc>
      </w:tr>
      <w:tr w:rsidR="005C2444" w14:paraId="3E67B5D1" w14:textId="77777777" w:rsidTr="001236C4">
        <w:tc>
          <w:tcPr>
            <w:tcW w:w="9350" w:type="dxa"/>
            <w:shd w:val="clear" w:color="auto" w:fill="E48312"/>
          </w:tcPr>
          <w:p w14:paraId="5A95C306" w14:textId="0C99E683" w:rsidR="005C2444" w:rsidRPr="003E6152" w:rsidRDefault="003E6152" w:rsidP="006F312F">
            <w:pPr>
              <w:rPr>
                <w:b/>
                <w:bCs/>
              </w:rPr>
            </w:pPr>
            <w:r w:rsidRPr="003E6152">
              <w:rPr>
                <w:rFonts w:ascii="Century Schoolbook" w:hAnsi="Century Schoolbook"/>
                <w:b/>
                <w:bCs/>
                <w:color w:val="000000" w:themeColor="text1"/>
              </w:rPr>
              <w:lastRenderedPageBreak/>
              <w:t>Day     10:     ZANZIBAR STONE TOWN</w:t>
            </w:r>
          </w:p>
        </w:tc>
      </w:tr>
      <w:tr w:rsidR="005C2444" w14:paraId="206FD1DD" w14:textId="77777777" w:rsidTr="001236C4">
        <w:tc>
          <w:tcPr>
            <w:tcW w:w="9350" w:type="dxa"/>
            <w:shd w:val="solid" w:color="FFFFFF" w:themeColor="background1" w:fill="E23600"/>
          </w:tcPr>
          <w:p w14:paraId="2BB6D756" w14:textId="23EBC98D" w:rsidR="005C2444" w:rsidRPr="00740AED" w:rsidRDefault="00740AED" w:rsidP="00740AED">
            <w:pPr>
              <w:spacing w:before="240" w:line="360" w:lineRule="auto"/>
              <w:rPr>
                <w:rFonts w:ascii="Century Schoolbook" w:eastAsia="Times New Roman" w:hAnsi="Century Schoolbook" w:cs="Calibri"/>
                <w:sz w:val="24"/>
                <w:szCs w:val="24"/>
              </w:rPr>
            </w:pPr>
            <w:r>
              <w:rPr>
                <w:rFonts w:ascii="Century Schoolbook" w:hAnsi="Century Schoolbook" w:cs="Calibri"/>
                <w:sz w:val="24"/>
                <w:szCs w:val="24"/>
              </w:rPr>
              <w:t>Today we will l</w:t>
            </w:r>
            <w:r w:rsidRPr="00891B90">
              <w:rPr>
                <w:rFonts w:ascii="Century Schoolbook" w:hAnsi="Century Schoolbook" w:cs="Calibri"/>
                <w:sz w:val="24"/>
                <w:szCs w:val="24"/>
              </w:rPr>
              <w:t xml:space="preserve">eave after breakfast for the spice tour. </w:t>
            </w:r>
            <w:r w:rsidRPr="00891B90">
              <w:rPr>
                <w:rFonts w:ascii="Century Schoolbook" w:eastAsia="Arial Unicode MS" w:hAnsi="Century Schoolbook" w:cs="Calibri"/>
                <w:b/>
                <w:color w:val="000000"/>
                <w:sz w:val="24"/>
                <w:szCs w:val="24"/>
              </w:rPr>
              <w:t xml:space="preserve"> </w:t>
            </w:r>
            <w:r w:rsidRPr="00891B90">
              <w:rPr>
                <w:rFonts w:ascii="Century Schoolbook" w:eastAsia="Times New Roman" w:hAnsi="Century Schoolbook" w:cs="Calibri"/>
                <w:sz w:val="24"/>
                <w:szCs w:val="24"/>
              </w:rPr>
              <w:t xml:space="preserve">Spices and herbs were originally introduced to Zanzibar by Portuguese traders in the 16th century, brought from their colonies in South America and India. This tour is a walking tour in a spice farm (shamba).  Abdullah will show </w:t>
            </w:r>
            <w:r>
              <w:rPr>
                <w:rFonts w:ascii="Century Schoolbook" w:eastAsia="Times New Roman" w:hAnsi="Century Schoolbook" w:cs="Calibri"/>
                <w:sz w:val="24"/>
                <w:szCs w:val="24"/>
              </w:rPr>
              <w:t>us</w:t>
            </w:r>
            <w:r w:rsidRPr="00891B90">
              <w:rPr>
                <w:rFonts w:ascii="Century Schoolbook" w:eastAsia="Times New Roman" w:hAnsi="Century Schoolbook" w:cs="Calibri"/>
                <w:sz w:val="24"/>
                <w:szCs w:val="24"/>
              </w:rPr>
              <w:t xml:space="preserve"> how spices, herbs and fruits are grown and cultivated. He will describe how the crops can be used.</w:t>
            </w:r>
            <w:r w:rsidRPr="00891B90">
              <w:rPr>
                <w:rFonts w:ascii="Century Schoolbook" w:eastAsia="Arial Unicode MS" w:hAnsi="Century Schoolbook" w:cs="Calibri"/>
                <w:b/>
                <w:color w:val="000000"/>
                <w:sz w:val="24"/>
                <w:szCs w:val="24"/>
              </w:rPr>
              <w:t xml:space="preserve"> </w:t>
            </w:r>
            <w:r>
              <w:rPr>
                <w:rFonts w:ascii="Century Schoolbook" w:eastAsia="Times New Roman" w:hAnsi="Century Schoolbook" w:cs="Calibri"/>
                <w:sz w:val="24"/>
                <w:szCs w:val="24"/>
              </w:rPr>
              <w:t>We</w:t>
            </w:r>
            <w:r w:rsidRPr="00891B90">
              <w:rPr>
                <w:rFonts w:ascii="Century Schoolbook" w:eastAsia="Times New Roman" w:hAnsi="Century Schoolbook" w:cs="Calibri"/>
                <w:sz w:val="24"/>
                <w:szCs w:val="24"/>
              </w:rPr>
              <w:t xml:space="preserve"> will be </w:t>
            </w:r>
            <w:r w:rsidR="001236C4">
              <w:rPr>
                <w:rFonts w:ascii="Century Schoolbook" w:eastAsia="Times New Roman" w:hAnsi="Century Schoolbook" w:cs="Calibri"/>
                <w:sz w:val="24"/>
                <w:szCs w:val="24"/>
              </w:rPr>
              <w:t>savoring the aromas</w:t>
            </w:r>
            <w:r w:rsidR="001236C4" w:rsidRPr="00891B90">
              <w:rPr>
                <w:rFonts w:ascii="Century Schoolbook" w:eastAsia="Times New Roman" w:hAnsi="Century Schoolbook" w:cs="Calibri"/>
                <w:sz w:val="24"/>
                <w:szCs w:val="24"/>
              </w:rPr>
              <w:t xml:space="preserve"> and tasting spices, herbs, and tropical fruits such as clove, lemongrass, nutmeg, cinnamon, turmeric, vanilla, coconuts, papaya, chili, black pepper, jackfruit, cardamom, cassava, and oranges. After the tour </w:t>
            </w:r>
            <w:r w:rsidR="001236C4">
              <w:rPr>
                <w:rFonts w:ascii="Century Schoolbook" w:eastAsia="Times New Roman" w:hAnsi="Century Schoolbook" w:cs="Calibri"/>
                <w:sz w:val="24"/>
                <w:szCs w:val="24"/>
              </w:rPr>
              <w:t>we</w:t>
            </w:r>
            <w:r w:rsidR="001236C4" w:rsidRPr="00891B90">
              <w:rPr>
                <w:rFonts w:ascii="Century Schoolbook" w:eastAsia="Times New Roman" w:hAnsi="Century Schoolbook" w:cs="Calibri"/>
                <w:sz w:val="24"/>
                <w:szCs w:val="24"/>
              </w:rPr>
              <w:t xml:space="preserve"> will enjoy a traditional Swahili lunch at the farm. Here is when you can really taste the different ways of using spices.</w:t>
            </w:r>
            <w:r w:rsidR="001236C4" w:rsidRPr="00891B90">
              <w:rPr>
                <w:rFonts w:ascii="Century Schoolbook" w:eastAsia="Arial Unicode MS" w:hAnsi="Century Schoolbook" w:cs="Calibri"/>
                <w:b/>
                <w:color w:val="000000"/>
                <w:sz w:val="24"/>
                <w:szCs w:val="24"/>
              </w:rPr>
              <w:t xml:space="preserve"> </w:t>
            </w:r>
            <w:r w:rsidR="001236C4" w:rsidRPr="00891B90">
              <w:rPr>
                <w:rFonts w:ascii="Century Schoolbook" w:hAnsi="Century Schoolbook" w:cs="Calibri"/>
                <w:sz w:val="24"/>
                <w:szCs w:val="24"/>
              </w:rPr>
              <w:t>Afternoon</w:t>
            </w:r>
            <w:r w:rsidR="00F33564">
              <w:rPr>
                <w:rFonts w:ascii="Century Schoolbook" w:hAnsi="Century Schoolbook" w:cs="Calibri"/>
                <w:sz w:val="24"/>
                <w:szCs w:val="24"/>
              </w:rPr>
              <w:t xml:space="preserve"> </w:t>
            </w:r>
            <w:r w:rsidR="00F33564" w:rsidRPr="00891B90">
              <w:rPr>
                <w:rFonts w:ascii="Century Schoolbook" w:eastAsia="Arial Unicode MS" w:hAnsi="Century Schoolbook" w:cs="Calibri"/>
                <w:bCs/>
                <w:color w:val="000000"/>
                <w:sz w:val="24"/>
                <w:szCs w:val="24"/>
              </w:rPr>
              <w:t xml:space="preserve">with Abdullah on a walking city tour of Stone Town (historical architecture and the Slave </w:t>
            </w:r>
            <w:r w:rsidR="00F33564">
              <w:rPr>
                <w:rFonts w:ascii="Century Schoolbook" w:eastAsia="Arial Unicode MS" w:hAnsi="Century Schoolbook" w:cs="Calibri"/>
                <w:bCs/>
                <w:color w:val="000000"/>
                <w:sz w:val="24"/>
                <w:szCs w:val="24"/>
              </w:rPr>
              <w:t>Market/ Anglican Church</w:t>
            </w:r>
            <w:r w:rsidR="00F33564" w:rsidRPr="00891B90">
              <w:rPr>
                <w:rFonts w:ascii="Century Schoolbook" w:eastAsia="Arial Unicode MS" w:hAnsi="Century Schoolbook" w:cs="Calibri"/>
                <w:bCs/>
                <w:color w:val="000000"/>
                <w:sz w:val="24"/>
                <w:szCs w:val="24"/>
              </w:rPr>
              <w:t xml:space="preserve">). </w:t>
            </w:r>
            <w:r w:rsidR="001236C4" w:rsidRPr="00891B90">
              <w:rPr>
                <w:rFonts w:ascii="Century Schoolbook" w:eastAsia="Times New Roman" w:hAnsi="Century Schoolbook" w:cs="Calibri"/>
                <w:sz w:val="24"/>
                <w:szCs w:val="24"/>
              </w:rPr>
              <w:t>Dinner</w:t>
            </w:r>
            <w:r w:rsidR="008A0BC1">
              <w:rPr>
                <w:rFonts w:ascii="Century Schoolbook" w:eastAsia="Times New Roman" w:hAnsi="Century Schoolbook" w:cs="Calibri"/>
                <w:sz w:val="24"/>
                <w:szCs w:val="24"/>
              </w:rPr>
              <w:t xml:space="preserve"> at the food Bizarre</w:t>
            </w:r>
            <w:r w:rsidR="001236C4" w:rsidRPr="00891B90">
              <w:rPr>
                <w:rFonts w:ascii="Century Schoolbook" w:eastAsia="Times New Roman" w:hAnsi="Century Schoolbook" w:cs="Calibri"/>
                <w:sz w:val="24"/>
                <w:szCs w:val="24"/>
              </w:rPr>
              <w:t xml:space="preserve"> and overnight at </w:t>
            </w:r>
            <w:r w:rsidR="001236C4" w:rsidRPr="00384FEB">
              <w:rPr>
                <w:rFonts w:ascii="Century Schoolbook" w:eastAsia="Times New Roman" w:hAnsi="Century Schoolbook" w:cs="Calibri"/>
                <w:b/>
                <w:bCs/>
                <w:sz w:val="24"/>
                <w:szCs w:val="24"/>
              </w:rPr>
              <w:t>Zanzibar</w:t>
            </w:r>
            <w:r w:rsidR="001236C4" w:rsidRPr="00891B90">
              <w:rPr>
                <w:rFonts w:ascii="Century Schoolbook" w:eastAsia="Times New Roman" w:hAnsi="Century Schoolbook" w:cs="Calibri"/>
                <w:sz w:val="24"/>
                <w:szCs w:val="24"/>
              </w:rPr>
              <w:t xml:space="preserve"> </w:t>
            </w:r>
            <w:r w:rsidR="001236C4" w:rsidRPr="00891B90">
              <w:rPr>
                <w:rFonts w:ascii="Century Schoolbook" w:eastAsia="Times New Roman" w:hAnsi="Century Schoolbook" w:cs="Calibri"/>
                <w:b/>
                <w:sz w:val="24"/>
                <w:szCs w:val="24"/>
              </w:rPr>
              <w:t>Serena Inn</w:t>
            </w:r>
            <w:r w:rsidR="001236C4" w:rsidRPr="00891B90">
              <w:rPr>
                <w:rFonts w:ascii="Century Schoolbook" w:eastAsia="Times New Roman" w:hAnsi="Century Schoolbook" w:cs="Calibri"/>
                <w:bCs/>
                <w:sz w:val="24"/>
                <w:szCs w:val="24"/>
              </w:rPr>
              <w:t>.</w:t>
            </w:r>
          </w:p>
        </w:tc>
      </w:tr>
      <w:tr w:rsidR="000B4CC9" w14:paraId="387A1D11" w14:textId="77777777" w:rsidTr="001236C4">
        <w:tc>
          <w:tcPr>
            <w:tcW w:w="9350" w:type="dxa"/>
            <w:shd w:val="clear" w:color="auto" w:fill="E48312"/>
          </w:tcPr>
          <w:p w14:paraId="74493B70" w14:textId="22945E6F" w:rsidR="000B4CC9" w:rsidRPr="003E6152" w:rsidRDefault="003E6152" w:rsidP="006F312F">
            <w:pPr>
              <w:rPr>
                <w:b/>
                <w:bCs/>
              </w:rPr>
            </w:pPr>
            <w:r w:rsidRPr="003E6152">
              <w:rPr>
                <w:rFonts w:ascii="Century Schoolbook" w:hAnsi="Century Schoolbook"/>
                <w:b/>
                <w:bCs/>
                <w:color w:val="000000" w:themeColor="text1"/>
              </w:rPr>
              <w:t xml:space="preserve">Day     11:     </w:t>
            </w:r>
            <w:r w:rsidR="00F33564" w:rsidRPr="003E6152">
              <w:rPr>
                <w:rFonts w:ascii="Century Schoolbook" w:hAnsi="Century Schoolbook"/>
                <w:b/>
                <w:bCs/>
                <w:color w:val="000000" w:themeColor="text1"/>
              </w:rPr>
              <w:t xml:space="preserve"> </w:t>
            </w:r>
            <w:r w:rsidR="00F33564" w:rsidRPr="003E6152">
              <w:rPr>
                <w:rFonts w:ascii="Century Schoolbook" w:hAnsi="Century Schoolbook"/>
                <w:b/>
                <w:bCs/>
                <w:color w:val="000000" w:themeColor="text1"/>
              </w:rPr>
              <w:t>MNARANI BEACH COTTAGES</w:t>
            </w:r>
          </w:p>
        </w:tc>
      </w:tr>
      <w:tr w:rsidR="000B4CC9" w14:paraId="7EB4B45A" w14:textId="77777777" w:rsidTr="001236C4">
        <w:tc>
          <w:tcPr>
            <w:tcW w:w="9350" w:type="dxa"/>
            <w:shd w:val="solid" w:color="FFFFFF" w:themeColor="background1" w:fill="E23600"/>
          </w:tcPr>
          <w:p w14:paraId="29A6C259" w14:textId="4ECEBD94" w:rsidR="000B4CC9" w:rsidRDefault="00740AED" w:rsidP="008A0BC1">
            <w:pPr>
              <w:spacing w:line="360" w:lineRule="auto"/>
              <w:rPr>
                <w:rFonts w:ascii="Century Schoolbook" w:hAnsi="Century Schoolbook" w:cs="Calibri"/>
                <w:b/>
                <w:bCs/>
                <w:sz w:val="24"/>
                <w:szCs w:val="24"/>
              </w:rPr>
            </w:pPr>
            <w:r w:rsidRPr="00891B90">
              <w:rPr>
                <w:rFonts w:ascii="Century Schoolbook" w:eastAsia="Arial Unicode MS" w:hAnsi="Century Schoolbook" w:cs="Calibri"/>
                <w:bCs/>
                <w:color w:val="000000"/>
                <w:sz w:val="24"/>
                <w:szCs w:val="24"/>
              </w:rPr>
              <w:t xml:space="preserve">After breakfast, spend the morning with Abdullah </w:t>
            </w:r>
            <w:r w:rsidR="008A0BC1">
              <w:rPr>
                <w:rFonts w:ascii="Century Schoolbook" w:eastAsia="Arial Unicode MS" w:hAnsi="Century Schoolbook" w:cs="Calibri"/>
                <w:bCs/>
                <w:color w:val="000000"/>
                <w:sz w:val="24"/>
                <w:szCs w:val="24"/>
              </w:rPr>
              <w:t xml:space="preserve">on a short boat trip </w:t>
            </w:r>
            <w:r w:rsidRPr="00891B90">
              <w:rPr>
                <w:rFonts w:ascii="Century Schoolbook" w:eastAsia="Arial Unicode MS" w:hAnsi="Century Schoolbook" w:cs="Calibri"/>
                <w:bCs/>
                <w:color w:val="000000"/>
                <w:sz w:val="24"/>
                <w:szCs w:val="24"/>
              </w:rPr>
              <w:t xml:space="preserve">to one of the smaller islands </w:t>
            </w:r>
            <w:r>
              <w:rPr>
                <w:rFonts w:ascii="Century Schoolbook" w:eastAsia="Arial Unicode MS" w:hAnsi="Century Schoolbook" w:cs="Calibri"/>
                <w:bCs/>
                <w:color w:val="000000"/>
                <w:sz w:val="24"/>
                <w:szCs w:val="24"/>
              </w:rPr>
              <w:t xml:space="preserve">(e.g., Prison Island) </w:t>
            </w:r>
            <w:r w:rsidRPr="00891B90">
              <w:rPr>
                <w:rFonts w:ascii="Century Schoolbook" w:eastAsia="Arial Unicode MS" w:hAnsi="Century Schoolbook" w:cs="Calibri"/>
                <w:bCs/>
                <w:color w:val="000000"/>
                <w:sz w:val="24"/>
                <w:szCs w:val="24"/>
              </w:rPr>
              <w:t>that were used as isolation camps</w:t>
            </w:r>
            <w:r w:rsidR="008A0BC1">
              <w:rPr>
                <w:rFonts w:ascii="Century Schoolbook" w:eastAsia="Arial Unicode MS" w:hAnsi="Century Schoolbook" w:cs="Calibri"/>
                <w:bCs/>
                <w:color w:val="000000"/>
                <w:sz w:val="24"/>
                <w:szCs w:val="24"/>
              </w:rPr>
              <w:t xml:space="preserve"> for quarantine</w:t>
            </w:r>
            <w:r w:rsidRPr="00891B90">
              <w:rPr>
                <w:rFonts w:ascii="Century Schoolbook" w:eastAsia="Arial Unicode MS" w:hAnsi="Century Schoolbook" w:cs="Calibri"/>
                <w:bCs/>
                <w:color w:val="000000"/>
                <w:sz w:val="24"/>
                <w:szCs w:val="24"/>
              </w:rPr>
              <w:t xml:space="preserve"> during</w:t>
            </w:r>
            <w:r>
              <w:rPr>
                <w:rFonts w:ascii="Century Schoolbook" w:eastAsia="Arial Unicode MS" w:hAnsi="Century Schoolbook" w:cs="Calibri"/>
                <w:bCs/>
                <w:color w:val="000000"/>
                <w:sz w:val="24"/>
                <w:szCs w:val="24"/>
              </w:rPr>
              <w:t xml:space="preserve"> the</w:t>
            </w:r>
            <w:r w:rsidRPr="00891B90">
              <w:rPr>
                <w:rFonts w:ascii="Century Schoolbook" w:eastAsia="Arial Unicode MS" w:hAnsi="Century Schoolbook" w:cs="Calibri"/>
                <w:bCs/>
                <w:color w:val="000000"/>
                <w:sz w:val="24"/>
                <w:szCs w:val="24"/>
              </w:rPr>
              <w:t xml:space="preserve"> slave trade era</w:t>
            </w:r>
            <w:r w:rsidR="008A0BC1">
              <w:rPr>
                <w:rFonts w:ascii="Century Schoolbook" w:eastAsia="Arial Unicode MS" w:hAnsi="Century Schoolbook" w:cs="Calibri"/>
                <w:bCs/>
                <w:color w:val="000000"/>
                <w:sz w:val="24"/>
                <w:szCs w:val="24"/>
              </w:rPr>
              <w:t xml:space="preserve">, box lunch in lieu of dinner on </w:t>
            </w:r>
            <w:r w:rsidR="009F692B">
              <w:rPr>
                <w:rFonts w:ascii="Century Schoolbook" w:eastAsia="Arial Unicode MS" w:hAnsi="Century Schoolbook" w:cs="Calibri"/>
                <w:bCs/>
                <w:color w:val="000000"/>
                <w:sz w:val="24"/>
                <w:szCs w:val="24"/>
              </w:rPr>
              <w:t>second</w:t>
            </w:r>
            <w:r w:rsidR="008A0BC1">
              <w:rPr>
                <w:rFonts w:ascii="Century Schoolbook" w:eastAsia="Arial Unicode MS" w:hAnsi="Century Schoolbook" w:cs="Calibri"/>
                <w:bCs/>
                <w:color w:val="000000"/>
                <w:sz w:val="24"/>
                <w:szCs w:val="24"/>
              </w:rPr>
              <w:t xml:space="preserve"> night.</w:t>
            </w:r>
            <w:r>
              <w:rPr>
                <w:rFonts w:ascii="Century Schoolbook" w:eastAsia="Arial Unicode MS" w:hAnsi="Century Schoolbook" w:cs="Calibri"/>
                <w:bCs/>
                <w:color w:val="000000"/>
                <w:sz w:val="24"/>
                <w:szCs w:val="24"/>
              </w:rPr>
              <w:t xml:space="preserve"> </w:t>
            </w:r>
            <w:r w:rsidR="008A0BC1">
              <w:rPr>
                <w:rFonts w:ascii="Century Schoolbook" w:hAnsi="Century Schoolbook" w:cs="Calibri"/>
                <w:sz w:val="24"/>
                <w:szCs w:val="24"/>
              </w:rPr>
              <w:t xml:space="preserve"> </w:t>
            </w:r>
            <w:r w:rsidR="008A0BC1" w:rsidRPr="00F46C0C">
              <w:rPr>
                <w:rFonts w:ascii="Century Schoolbook" w:hAnsi="Century Schoolbook" w:cs="Calibri"/>
                <w:sz w:val="24"/>
                <w:szCs w:val="24"/>
              </w:rPr>
              <w:t xml:space="preserve"> </w:t>
            </w:r>
            <w:r w:rsidR="008A0BC1" w:rsidRPr="00F46C0C">
              <w:rPr>
                <w:rFonts w:ascii="Century Schoolbook" w:hAnsi="Century Schoolbook" w:cs="Calibri"/>
                <w:sz w:val="24"/>
                <w:szCs w:val="24"/>
              </w:rPr>
              <w:t>Transfer to Nungwi side of Zanzibar, check in at Mnarani beach cottage</w:t>
            </w:r>
            <w:r w:rsidR="008A0BC1">
              <w:rPr>
                <w:rFonts w:ascii="Century Schoolbook" w:hAnsi="Century Schoolbook" w:cs="Calibri"/>
                <w:sz w:val="24"/>
                <w:szCs w:val="24"/>
              </w:rPr>
              <w:t>.</w:t>
            </w:r>
            <w:r w:rsidR="008A0BC1">
              <w:rPr>
                <w:rFonts w:ascii="CNN" w:eastAsia="Times New Roman" w:hAnsi="CNN" w:cs="Times New Roman"/>
                <w:color w:val="000000"/>
              </w:rPr>
              <w:t xml:space="preserve"> </w:t>
            </w:r>
            <w:r w:rsidR="008A0BC1" w:rsidRPr="00B67353">
              <w:rPr>
                <w:rFonts w:ascii="Century Schoolbook" w:hAnsi="Century Schoolbook" w:cs="Calibri"/>
                <w:sz w:val="24"/>
                <w:szCs w:val="24"/>
              </w:rPr>
              <w:t xml:space="preserve"> </w:t>
            </w:r>
            <w:r w:rsidR="008A0BC1" w:rsidRPr="00B67353">
              <w:rPr>
                <w:rFonts w:ascii="Century Schoolbook" w:hAnsi="Century Schoolbook" w:cs="Calibri"/>
                <w:sz w:val="24"/>
                <w:szCs w:val="24"/>
              </w:rPr>
              <w:t>Nungwi</w:t>
            </w:r>
            <w:r w:rsidR="008A0BC1">
              <w:rPr>
                <w:rFonts w:ascii="Century Schoolbook" w:hAnsi="Century Schoolbook" w:cs="Calibri"/>
                <w:sz w:val="24"/>
                <w:szCs w:val="24"/>
              </w:rPr>
              <w:t xml:space="preserve"> is</w:t>
            </w:r>
            <w:r w:rsidR="008A0BC1" w:rsidRPr="00B67353">
              <w:rPr>
                <w:rFonts w:ascii="Century Schoolbook" w:hAnsi="Century Schoolbook" w:cs="Calibri"/>
                <w:sz w:val="24"/>
                <w:szCs w:val="24"/>
              </w:rPr>
              <w:t xml:space="preserve"> on Zanzibar’s northernmost tip</w:t>
            </w:r>
            <w:r w:rsidR="008A0BC1">
              <w:rPr>
                <w:rFonts w:ascii="Century Schoolbook" w:hAnsi="Century Schoolbook" w:cs="Calibri"/>
                <w:sz w:val="24"/>
                <w:szCs w:val="24"/>
              </w:rPr>
              <w:t xml:space="preserve"> and </w:t>
            </w:r>
            <w:r w:rsidR="008A0BC1" w:rsidRPr="00B67353">
              <w:rPr>
                <w:rFonts w:ascii="Century Schoolbook" w:hAnsi="Century Schoolbook" w:cs="Calibri"/>
                <w:sz w:val="24"/>
                <w:szCs w:val="24"/>
              </w:rPr>
              <w:t>has the kind of white coral sand that seems to glow, even after nightfall.</w:t>
            </w:r>
            <w:r w:rsidR="008A0BC1">
              <w:rPr>
                <w:rFonts w:ascii="Century Schoolbook" w:hAnsi="Century Schoolbook" w:cs="Calibri"/>
                <w:sz w:val="24"/>
                <w:szCs w:val="24"/>
              </w:rPr>
              <w:t xml:space="preserve"> </w:t>
            </w:r>
            <w:r w:rsidR="008A0BC1" w:rsidRPr="0034553E">
              <w:rPr>
                <w:rFonts w:ascii="Century Schoolbook" w:hAnsi="Century Schoolbook" w:cs="Calibri"/>
                <w:sz w:val="24"/>
                <w:szCs w:val="24"/>
              </w:rPr>
              <w:t>Nungwi’s expansive coastline is wide open for swimming and snorkeling in some of Africa’s most pristine, reef-rich waters. It is one of the rare Zanzibari beaches untroubled by severe undulations of high and low tides, making it perfect for all-day water activities.</w:t>
            </w:r>
            <w:r w:rsidR="008A0BC1">
              <w:rPr>
                <w:rFonts w:ascii="Century Schoolbook" w:hAnsi="Century Schoolbook" w:cs="Calibri"/>
                <w:sz w:val="24"/>
                <w:szCs w:val="24"/>
              </w:rPr>
              <w:t xml:space="preserve"> It offers opportunities for d</w:t>
            </w:r>
            <w:r w:rsidR="008A0BC1" w:rsidRPr="0034553E">
              <w:rPr>
                <w:rFonts w:ascii="Century Schoolbook" w:hAnsi="Century Schoolbook" w:cs="Calibri"/>
                <w:sz w:val="24"/>
                <w:szCs w:val="24"/>
              </w:rPr>
              <w:t xml:space="preserve">eep sea fishing </w:t>
            </w:r>
            <w:r w:rsidR="008A0BC1">
              <w:rPr>
                <w:rFonts w:ascii="Century Schoolbook" w:hAnsi="Century Schoolbook" w:cs="Calibri"/>
                <w:sz w:val="24"/>
                <w:szCs w:val="24"/>
              </w:rPr>
              <w:t>and t</w:t>
            </w:r>
            <w:r w:rsidR="008A0BC1" w:rsidRPr="0034553E">
              <w:rPr>
                <w:rFonts w:ascii="Century Schoolbook" w:hAnsi="Century Schoolbook" w:cs="Calibri"/>
                <w:sz w:val="24"/>
                <w:szCs w:val="24"/>
              </w:rPr>
              <w:t xml:space="preserve">here are plenty of </w:t>
            </w:r>
            <w:r w:rsidR="008A0BC1">
              <w:rPr>
                <w:rFonts w:ascii="Century Schoolbook" w:hAnsi="Century Schoolbook" w:cs="Calibri"/>
                <w:sz w:val="24"/>
                <w:szCs w:val="24"/>
              </w:rPr>
              <w:t xml:space="preserve">other </w:t>
            </w:r>
            <w:r w:rsidR="008A0BC1" w:rsidRPr="0034553E">
              <w:rPr>
                <w:rFonts w:ascii="Century Schoolbook" w:hAnsi="Century Schoolbook" w:cs="Calibri"/>
                <w:sz w:val="24"/>
                <w:szCs w:val="24"/>
              </w:rPr>
              <w:t>activities -- walking tours, sunset cruises, diving excursions and parasailing to name a few</w:t>
            </w:r>
            <w:r w:rsidR="008A0BC1">
              <w:rPr>
                <w:rFonts w:ascii="Century Schoolbook" w:hAnsi="Century Schoolbook" w:cs="Calibri"/>
                <w:sz w:val="24"/>
                <w:szCs w:val="24"/>
              </w:rPr>
              <w:t>. A</w:t>
            </w:r>
            <w:r w:rsidR="008A0BC1" w:rsidRPr="00B67353">
              <w:rPr>
                <w:rFonts w:ascii="Century Schoolbook" w:hAnsi="Century Schoolbook" w:cs="Calibri"/>
                <w:sz w:val="24"/>
                <w:szCs w:val="24"/>
              </w:rPr>
              <w:t xml:space="preserve">fternoon </w:t>
            </w:r>
            <w:r w:rsidR="008A0BC1">
              <w:rPr>
                <w:rFonts w:ascii="Century Schoolbook" w:hAnsi="Century Schoolbook" w:cs="Calibri"/>
                <w:sz w:val="24"/>
                <w:szCs w:val="24"/>
              </w:rPr>
              <w:t>at leisure or any of the above activities.</w:t>
            </w:r>
            <w:r w:rsidR="008A0BC1" w:rsidRPr="00B67353">
              <w:rPr>
                <w:rFonts w:ascii="Century Schoolbook" w:hAnsi="Century Schoolbook" w:cs="Calibri"/>
                <w:sz w:val="24"/>
                <w:szCs w:val="24"/>
              </w:rPr>
              <w:t xml:space="preserve"> </w:t>
            </w:r>
            <w:r w:rsidR="008A0BC1">
              <w:rPr>
                <w:rFonts w:ascii="Century Schoolbook" w:hAnsi="Century Schoolbook" w:cs="Calibri"/>
                <w:sz w:val="24"/>
                <w:szCs w:val="24"/>
              </w:rPr>
              <w:t>D</w:t>
            </w:r>
            <w:r w:rsidR="008A0BC1" w:rsidRPr="00B67353">
              <w:rPr>
                <w:rFonts w:ascii="Century Schoolbook" w:hAnsi="Century Schoolbook" w:cs="Calibri"/>
                <w:sz w:val="24"/>
                <w:szCs w:val="24"/>
              </w:rPr>
              <w:t>inner and overnight</w:t>
            </w:r>
            <w:r w:rsidR="008A0BC1">
              <w:rPr>
                <w:rFonts w:ascii="Century Schoolbook" w:hAnsi="Century Schoolbook" w:cs="Calibri"/>
                <w:sz w:val="24"/>
                <w:szCs w:val="24"/>
              </w:rPr>
              <w:t xml:space="preserve"> </w:t>
            </w:r>
            <w:r w:rsidR="008A0BC1" w:rsidRPr="0034553E">
              <w:rPr>
                <w:rFonts w:ascii="Century Schoolbook" w:hAnsi="Century Schoolbook" w:cs="Calibri"/>
                <w:b/>
                <w:bCs/>
                <w:sz w:val="24"/>
                <w:szCs w:val="24"/>
              </w:rPr>
              <w:t>Mnarani beach cottage.</w:t>
            </w:r>
          </w:p>
          <w:p w14:paraId="59B48DE7" w14:textId="7BF9650E" w:rsidR="001E6445" w:rsidRPr="008A0BC1" w:rsidRDefault="001E6445" w:rsidP="008A0BC1">
            <w:pPr>
              <w:spacing w:line="360" w:lineRule="auto"/>
              <w:rPr>
                <w:rFonts w:ascii="Century Schoolbook" w:hAnsi="Century Schoolbook" w:cs="Calibri"/>
                <w:b/>
                <w:bCs/>
                <w:sz w:val="24"/>
                <w:szCs w:val="24"/>
              </w:rPr>
            </w:pPr>
          </w:p>
        </w:tc>
      </w:tr>
      <w:tr w:rsidR="000B4CC9" w14:paraId="600708F0" w14:textId="77777777" w:rsidTr="001236C4">
        <w:tc>
          <w:tcPr>
            <w:tcW w:w="9350" w:type="dxa"/>
            <w:shd w:val="clear" w:color="auto" w:fill="E48312"/>
          </w:tcPr>
          <w:p w14:paraId="10246A19" w14:textId="6A4B505F" w:rsidR="000B4CC9" w:rsidRPr="003E6152" w:rsidRDefault="003E6152" w:rsidP="006F312F">
            <w:pPr>
              <w:rPr>
                <w:b/>
                <w:bCs/>
              </w:rPr>
            </w:pPr>
            <w:r w:rsidRPr="003E6152">
              <w:rPr>
                <w:rFonts w:ascii="Century Schoolbook" w:hAnsi="Century Schoolbook"/>
                <w:b/>
                <w:bCs/>
                <w:color w:val="000000" w:themeColor="text1"/>
              </w:rPr>
              <w:lastRenderedPageBreak/>
              <w:t>Day     12:     MNARANI BEACH COTTAGES</w:t>
            </w:r>
          </w:p>
        </w:tc>
      </w:tr>
      <w:tr w:rsidR="000B4CC9" w14:paraId="6C51F18B" w14:textId="77777777" w:rsidTr="001236C4">
        <w:tc>
          <w:tcPr>
            <w:tcW w:w="9350" w:type="dxa"/>
            <w:shd w:val="solid" w:color="FFFFFF" w:themeColor="background1" w:fill="E23600"/>
          </w:tcPr>
          <w:p w14:paraId="4A59A669" w14:textId="1DCE7FD5" w:rsidR="00B65C2F" w:rsidRPr="00B65C2F" w:rsidRDefault="008A0BC1" w:rsidP="008A0BC1">
            <w:pPr>
              <w:spacing w:before="240" w:line="360" w:lineRule="auto"/>
              <w:rPr>
                <w:rFonts w:ascii="Century Schoolbook" w:hAnsi="Century Schoolbook" w:cs="Calibri"/>
                <w:b/>
                <w:bCs/>
                <w:sz w:val="24"/>
                <w:szCs w:val="24"/>
              </w:rPr>
            </w:pPr>
            <w:r w:rsidRPr="00F46C0C">
              <w:rPr>
                <w:rFonts w:ascii="Century Schoolbook" w:hAnsi="Century Schoolbook" w:cs="Calibri"/>
                <w:sz w:val="24"/>
                <w:szCs w:val="24"/>
              </w:rPr>
              <w:t>Breakfas</w:t>
            </w:r>
            <w:r>
              <w:rPr>
                <w:rFonts w:ascii="Century Schoolbook" w:hAnsi="Century Schoolbook" w:cs="Calibri"/>
                <w:sz w:val="24"/>
                <w:szCs w:val="24"/>
              </w:rPr>
              <w:t xml:space="preserve">t followed by a scuba diving excursion – book a daytrip to Mnemba Atoll which has wonderful reefs for snorkeling and diving. Mnemba Island is stunningly beautiful but unfortunately it is privately owned and not open to the public (I worked for the company that owns it and it was one of my properties in my marketing portfolio many years ago!). Mnemba Atoll is a conservation area that is protected to preserve the marine life. </w:t>
            </w:r>
            <w:r w:rsidRPr="00F46C0C">
              <w:rPr>
                <w:rFonts w:ascii="Century Schoolbook" w:hAnsi="Century Schoolbook" w:cs="Calibri"/>
                <w:sz w:val="24"/>
                <w:szCs w:val="24"/>
              </w:rPr>
              <w:t xml:space="preserve"> </w:t>
            </w:r>
            <w:r w:rsidR="00D10FE3">
              <w:rPr>
                <w:rFonts w:ascii="Century Schoolbook" w:hAnsi="Century Schoolbook" w:cs="Calibri"/>
                <w:sz w:val="24"/>
                <w:szCs w:val="24"/>
              </w:rPr>
              <w:t>D</w:t>
            </w:r>
            <w:r w:rsidR="00D10FE3" w:rsidRPr="00B67353">
              <w:rPr>
                <w:rFonts w:ascii="Century Schoolbook" w:hAnsi="Century Schoolbook" w:cs="Calibri"/>
                <w:sz w:val="24"/>
                <w:szCs w:val="24"/>
              </w:rPr>
              <w:t>inner and overnight</w:t>
            </w:r>
            <w:r>
              <w:rPr>
                <w:rFonts w:ascii="Century Schoolbook" w:hAnsi="Century Schoolbook" w:cs="Calibri"/>
                <w:sz w:val="24"/>
                <w:szCs w:val="24"/>
              </w:rPr>
              <w:t xml:space="preserve"> </w:t>
            </w:r>
            <w:r w:rsidR="00C77689" w:rsidRPr="0034553E">
              <w:rPr>
                <w:rFonts w:ascii="Century Schoolbook" w:hAnsi="Century Schoolbook" w:cs="Calibri"/>
                <w:b/>
                <w:bCs/>
                <w:sz w:val="24"/>
                <w:szCs w:val="24"/>
              </w:rPr>
              <w:t>Mnarani beach cottage.</w:t>
            </w:r>
          </w:p>
        </w:tc>
      </w:tr>
      <w:tr w:rsidR="000B4CC9" w14:paraId="7B8F2417" w14:textId="77777777" w:rsidTr="001236C4">
        <w:tc>
          <w:tcPr>
            <w:tcW w:w="9350" w:type="dxa"/>
            <w:shd w:val="clear" w:color="auto" w:fill="E48312"/>
          </w:tcPr>
          <w:p w14:paraId="543E7804" w14:textId="3D915AB3" w:rsidR="000B4CC9" w:rsidRPr="003E6152" w:rsidRDefault="003E6152" w:rsidP="006F312F">
            <w:pPr>
              <w:rPr>
                <w:b/>
                <w:bCs/>
              </w:rPr>
            </w:pPr>
            <w:r w:rsidRPr="003E6152">
              <w:rPr>
                <w:rFonts w:ascii="Century Schoolbook" w:hAnsi="Century Schoolbook"/>
                <w:b/>
                <w:bCs/>
                <w:color w:val="000000" w:themeColor="text1"/>
              </w:rPr>
              <w:t>Day      13:     MNARANI BEACH COTTAGES</w:t>
            </w:r>
          </w:p>
        </w:tc>
      </w:tr>
      <w:tr w:rsidR="000B4CC9" w14:paraId="174A9F0E" w14:textId="77777777" w:rsidTr="001236C4">
        <w:tc>
          <w:tcPr>
            <w:tcW w:w="9350" w:type="dxa"/>
            <w:shd w:val="solid" w:color="FFFFFF" w:themeColor="background1" w:fill="E23600"/>
          </w:tcPr>
          <w:p w14:paraId="6D7AB3A4" w14:textId="0D600BB2" w:rsidR="000B4CC9" w:rsidRPr="00740AED" w:rsidRDefault="008A0BC1" w:rsidP="00740AED">
            <w:pPr>
              <w:spacing w:before="240" w:line="360" w:lineRule="auto"/>
              <w:rPr>
                <w:rFonts w:ascii="Century Schoolbook" w:hAnsi="Century Schoolbook" w:cs="Calibri"/>
                <w:sz w:val="24"/>
                <w:szCs w:val="24"/>
              </w:rPr>
            </w:pPr>
            <w:r>
              <w:rPr>
                <w:rFonts w:ascii="Century Schoolbook" w:hAnsi="Century Schoolbook" w:cs="Calibri"/>
                <w:sz w:val="24"/>
                <w:szCs w:val="24"/>
              </w:rPr>
              <w:t>This location offers opportunities for d</w:t>
            </w:r>
            <w:r w:rsidRPr="0034553E">
              <w:rPr>
                <w:rFonts w:ascii="Century Schoolbook" w:hAnsi="Century Schoolbook" w:cs="Calibri"/>
                <w:sz w:val="24"/>
                <w:szCs w:val="24"/>
              </w:rPr>
              <w:t xml:space="preserve">eep sea fishing </w:t>
            </w:r>
            <w:r>
              <w:rPr>
                <w:rFonts w:ascii="Century Schoolbook" w:hAnsi="Century Schoolbook" w:cs="Calibri"/>
                <w:sz w:val="24"/>
                <w:szCs w:val="24"/>
              </w:rPr>
              <w:t>and t</w:t>
            </w:r>
            <w:r w:rsidRPr="0034553E">
              <w:rPr>
                <w:rFonts w:ascii="Century Schoolbook" w:hAnsi="Century Schoolbook" w:cs="Calibri"/>
                <w:sz w:val="24"/>
                <w:szCs w:val="24"/>
              </w:rPr>
              <w:t xml:space="preserve">here are plenty of </w:t>
            </w:r>
            <w:r>
              <w:rPr>
                <w:rFonts w:ascii="Century Schoolbook" w:hAnsi="Century Schoolbook" w:cs="Calibri"/>
                <w:sz w:val="24"/>
                <w:szCs w:val="24"/>
              </w:rPr>
              <w:t xml:space="preserve">other </w:t>
            </w:r>
            <w:r w:rsidRPr="0034553E">
              <w:rPr>
                <w:rFonts w:ascii="Century Schoolbook" w:hAnsi="Century Schoolbook" w:cs="Calibri"/>
                <w:sz w:val="24"/>
                <w:szCs w:val="24"/>
              </w:rPr>
              <w:t>activities -- walking tours, sunset cruises, and parasailing to name a few</w:t>
            </w:r>
            <w:r>
              <w:rPr>
                <w:rFonts w:ascii="Century Schoolbook" w:hAnsi="Century Schoolbook" w:cs="Calibri"/>
                <w:sz w:val="24"/>
                <w:szCs w:val="24"/>
              </w:rPr>
              <w:t>. A</w:t>
            </w:r>
            <w:r w:rsidRPr="00B67353">
              <w:rPr>
                <w:rFonts w:ascii="Century Schoolbook" w:hAnsi="Century Schoolbook" w:cs="Calibri"/>
                <w:sz w:val="24"/>
                <w:szCs w:val="24"/>
              </w:rPr>
              <w:t xml:space="preserve">fternoon </w:t>
            </w:r>
            <w:r>
              <w:rPr>
                <w:rFonts w:ascii="Century Schoolbook" w:hAnsi="Century Schoolbook" w:cs="Calibri"/>
                <w:sz w:val="24"/>
                <w:szCs w:val="24"/>
              </w:rPr>
              <w:t>at leisure or any of the above activities</w:t>
            </w:r>
            <w:r>
              <w:rPr>
                <w:rFonts w:ascii="Century Schoolbook" w:hAnsi="Century Schoolbook" w:cs="Calibri"/>
                <w:sz w:val="24"/>
                <w:szCs w:val="24"/>
              </w:rPr>
              <w:t xml:space="preserve">. </w:t>
            </w:r>
            <w:r w:rsidR="006B7A4E" w:rsidRPr="00F46C0C">
              <w:rPr>
                <w:rFonts w:ascii="Century Schoolbook" w:hAnsi="Century Schoolbook" w:cs="Calibri"/>
                <w:sz w:val="24"/>
                <w:szCs w:val="24"/>
              </w:rPr>
              <w:t xml:space="preserve">Dinner and overnight at </w:t>
            </w:r>
            <w:r w:rsidR="006B7A4E" w:rsidRPr="00F46C0C">
              <w:rPr>
                <w:rFonts w:ascii="Century Schoolbook" w:hAnsi="Century Schoolbook" w:cs="Calibri"/>
                <w:b/>
                <w:sz w:val="24"/>
                <w:szCs w:val="24"/>
              </w:rPr>
              <w:t>Mnarani beach cottages.</w:t>
            </w:r>
          </w:p>
        </w:tc>
      </w:tr>
      <w:tr w:rsidR="000B4CC9" w14:paraId="42645D10" w14:textId="77777777" w:rsidTr="001236C4">
        <w:tc>
          <w:tcPr>
            <w:tcW w:w="9350" w:type="dxa"/>
            <w:shd w:val="clear" w:color="auto" w:fill="E48312"/>
          </w:tcPr>
          <w:p w14:paraId="24934FAD" w14:textId="125FBC41" w:rsidR="000B4CC9" w:rsidRPr="003E6152" w:rsidRDefault="003E6152" w:rsidP="006F312F">
            <w:pPr>
              <w:rPr>
                <w:b/>
                <w:bCs/>
              </w:rPr>
            </w:pPr>
            <w:r w:rsidRPr="003E6152">
              <w:rPr>
                <w:rFonts w:ascii="Century Schoolbook" w:hAnsi="Century Schoolbook"/>
                <w:b/>
                <w:bCs/>
                <w:color w:val="000000" w:themeColor="text1"/>
              </w:rPr>
              <w:t>Day     14:     MNARANI BEACH COTTAGES</w:t>
            </w:r>
          </w:p>
        </w:tc>
      </w:tr>
      <w:tr w:rsidR="000B4CC9" w14:paraId="41656E95" w14:textId="77777777" w:rsidTr="001236C4">
        <w:tc>
          <w:tcPr>
            <w:tcW w:w="9350" w:type="dxa"/>
            <w:shd w:val="solid" w:color="FFFFFF" w:themeColor="background1" w:fill="E23600"/>
          </w:tcPr>
          <w:p w14:paraId="51CD05D4" w14:textId="1FCF2E11" w:rsidR="000B4CC9" w:rsidRPr="006B7A4E" w:rsidRDefault="008A0BC1" w:rsidP="008A0BC1">
            <w:pPr>
              <w:spacing w:before="240" w:line="360" w:lineRule="auto"/>
              <w:rPr>
                <w:rFonts w:ascii="Century Schoolbook" w:hAnsi="Century Schoolbook" w:cs="Calibri"/>
                <w:sz w:val="24"/>
                <w:szCs w:val="24"/>
              </w:rPr>
            </w:pPr>
            <w:r>
              <w:rPr>
                <w:rFonts w:ascii="Century Schoolbook" w:hAnsi="Century Schoolbook" w:cs="Calibri"/>
                <w:sz w:val="24"/>
                <w:szCs w:val="24"/>
              </w:rPr>
              <w:t>Breakfast followed by more scuba diving or any of the above activities.</w:t>
            </w:r>
            <w:r>
              <w:rPr>
                <w:rFonts w:ascii="Century Schoolbook" w:hAnsi="Century Schoolbook" w:cs="Calibri"/>
                <w:sz w:val="24"/>
                <w:szCs w:val="24"/>
              </w:rPr>
              <w:t xml:space="preserve"> </w:t>
            </w:r>
            <w:r>
              <w:rPr>
                <w:rFonts w:ascii="Century Schoolbook" w:hAnsi="Century Schoolbook" w:cs="Calibri"/>
                <w:sz w:val="24"/>
                <w:szCs w:val="24"/>
              </w:rPr>
              <w:t xml:space="preserve">Afternoon at leisure. </w:t>
            </w:r>
            <w:r w:rsidR="006B7A4E">
              <w:rPr>
                <w:rFonts w:ascii="Century Schoolbook" w:hAnsi="Century Schoolbook" w:cs="Calibri"/>
                <w:sz w:val="24"/>
                <w:szCs w:val="24"/>
              </w:rPr>
              <w:t>D</w:t>
            </w:r>
            <w:r w:rsidR="006B7A4E" w:rsidRPr="00B67353">
              <w:rPr>
                <w:rFonts w:ascii="Century Schoolbook" w:hAnsi="Century Schoolbook" w:cs="Calibri"/>
                <w:sz w:val="24"/>
                <w:szCs w:val="24"/>
              </w:rPr>
              <w:t>inner and overnight</w:t>
            </w:r>
            <w:r w:rsidR="006B7A4E">
              <w:rPr>
                <w:rFonts w:ascii="Century Schoolbook" w:hAnsi="Century Schoolbook" w:cs="Calibri"/>
                <w:sz w:val="24"/>
                <w:szCs w:val="24"/>
              </w:rPr>
              <w:t xml:space="preserve"> </w:t>
            </w:r>
            <w:r w:rsidR="006B7A4E" w:rsidRPr="0034553E">
              <w:rPr>
                <w:rFonts w:ascii="Century Schoolbook" w:hAnsi="Century Schoolbook" w:cs="Calibri"/>
                <w:b/>
                <w:bCs/>
                <w:sz w:val="24"/>
                <w:szCs w:val="24"/>
              </w:rPr>
              <w:t>Mnarani beach cottage.</w:t>
            </w:r>
          </w:p>
        </w:tc>
      </w:tr>
      <w:tr w:rsidR="000B4CC9" w14:paraId="19FB2F6F" w14:textId="77777777" w:rsidTr="001236C4">
        <w:tc>
          <w:tcPr>
            <w:tcW w:w="9350" w:type="dxa"/>
            <w:shd w:val="clear" w:color="auto" w:fill="E48312"/>
          </w:tcPr>
          <w:p w14:paraId="7AC606AE" w14:textId="3A7B4EE3" w:rsidR="000B4CC9" w:rsidRPr="003E6152" w:rsidRDefault="003E6152" w:rsidP="006F312F">
            <w:pPr>
              <w:rPr>
                <w:b/>
                <w:bCs/>
              </w:rPr>
            </w:pPr>
            <w:r w:rsidRPr="003E6152">
              <w:rPr>
                <w:rFonts w:ascii="Century Schoolbook" w:hAnsi="Century Schoolbook"/>
                <w:b/>
                <w:bCs/>
                <w:color w:val="000000" w:themeColor="text1"/>
              </w:rPr>
              <w:t>Day     15:     MNARANI BEACH COTTAGES</w:t>
            </w:r>
          </w:p>
        </w:tc>
      </w:tr>
      <w:tr w:rsidR="000B4CC9" w14:paraId="5C498BE5" w14:textId="77777777" w:rsidTr="001236C4">
        <w:tc>
          <w:tcPr>
            <w:tcW w:w="9350" w:type="dxa"/>
            <w:shd w:val="solid" w:color="FFFFFF" w:themeColor="background1" w:fill="E23600"/>
          </w:tcPr>
          <w:p w14:paraId="63E5473B" w14:textId="39505D9B" w:rsidR="006B7A4E" w:rsidRDefault="006B7A4E" w:rsidP="001236C4">
            <w:pPr>
              <w:spacing w:before="240" w:line="360" w:lineRule="auto"/>
              <w:rPr>
                <w:rFonts w:ascii="Century Schoolbook" w:hAnsi="Century Schoolbook" w:cs="Calibri"/>
                <w:sz w:val="24"/>
                <w:szCs w:val="24"/>
              </w:rPr>
            </w:pPr>
            <w:r>
              <w:rPr>
                <w:rFonts w:ascii="Century Schoolbook" w:hAnsi="Century Schoolbook" w:cs="Calibri"/>
                <w:sz w:val="24"/>
                <w:szCs w:val="24"/>
              </w:rPr>
              <w:t>Breakfast followed by more scuba diving or any of the above activities.</w:t>
            </w:r>
          </w:p>
          <w:p w14:paraId="397BC536" w14:textId="107D7020" w:rsidR="001236C4" w:rsidRPr="001236C4" w:rsidRDefault="006B7A4E" w:rsidP="00C77689">
            <w:pPr>
              <w:spacing w:line="360" w:lineRule="auto"/>
              <w:rPr>
                <w:rFonts w:ascii="Century Schoolbook" w:hAnsi="Century Schoolbook" w:cs="Calibri"/>
                <w:b/>
                <w:bCs/>
                <w:sz w:val="24"/>
                <w:szCs w:val="24"/>
              </w:rPr>
            </w:pPr>
            <w:r>
              <w:rPr>
                <w:rFonts w:ascii="Century Schoolbook" w:hAnsi="Century Schoolbook" w:cs="Calibri"/>
                <w:sz w:val="24"/>
                <w:szCs w:val="24"/>
              </w:rPr>
              <w:t>Afternoon at leisure</w:t>
            </w:r>
            <w:r w:rsidR="00B65C2F">
              <w:rPr>
                <w:rFonts w:ascii="Century Schoolbook" w:hAnsi="Century Schoolbook" w:cs="Calibri"/>
                <w:sz w:val="24"/>
                <w:szCs w:val="24"/>
              </w:rPr>
              <w:t xml:space="preserve">. Dinner and overnight at </w:t>
            </w:r>
            <w:r w:rsidR="00C77689" w:rsidRPr="0034553E">
              <w:rPr>
                <w:rFonts w:ascii="Century Schoolbook" w:hAnsi="Century Schoolbook" w:cs="Calibri"/>
                <w:b/>
                <w:bCs/>
                <w:sz w:val="24"/>
                <w:szCs w:val="24"/>
              </w:rPr>
              <w:t>Mnarani beach cottage.</w:t>
            </w:r>
          </w:p>
        </w:tc>
      </w:tr>
      <w:tr w:rsidR="003E6152" w14:paraId="3386A96F" w14:textId="77777777" w:rsidTr="001236C4">
        <w:tc>
          <w:tcPr>
            <w:tcW w:w="9350" w:type="dxa"/>
            <w:shd w:val="clear" w:color="auto" w:fill="E48312"/>
          </w:tcPr>
          <w:p w14:paraId="75CF79F5" w14:textId="6E1F8EEC" w:rsidR="003E6152" w:rsidRPr="004B3092" w:rsidRDefault="003E6152" w:rsidP="003E6152">
            <w:pPr>
              <w:rPr>
                <w:b/>
                <w:bCs/>
                <w:sz w:val="20"/>
                <w:szCs w:val="20"/>
              </w:rPr>
            </w:pPr>
            <w:r w:rsidRPr="004B3092">
              <w:rPr>
                <w:rFonts w:ascii="Century Schoolbook" w:hAnsi="Century Schoolbook"/>
                <w:b/>
                <w:bCs/>
                <w:color w:val="000000" w:themeColor="text1"/>
                <w:sz w:val="20"/>
                <w:szCs w:val="20"/>
              </w:rPr>
              <w:t>Day     16:     TRANSFER TO ZANZIBAR AIRPORT FOR INTERNATIONAL FLIGHT</w:t>
            </w:r>
          </w:p>
        </w:tc>
      </w:tr>
      <w:tr w:rsidR="001236C4" w14:paraId="6993927A" w14:textId="77777777" w:rsidTr="001236C4">
        <w:tc>
          <w:tcPr>
            <w:tcW w:w="9350" w:type="dxa"/>
            <w:shd w:val="clear" w:color="auto" w:fill="FFFFFF" w:themeFill="background1"/>
          </w:tcPr>
          <w:p w14:paraId="3AF7BEB1" w14:textId="77777777" w:rsidR="001236C4" w:rsidRPr="00740AED" w:rsidRDefault="001236C4" w:rsidP="001236C4">
            <w:pPr>
              <w:spacing w:before="240" w:line="360" w:lineRule="auto"/>
              <w:rPr>
                <w:rFonts w:ascii="Century Schoolbook" w:eastAsia="Arial Unicode MS" w:hAnsi="Century Schoolbook" w:cs="Calibri"/>
                <w:sz w:val="24"/>
                <w:szCs w:val="24"/>
              </w:rPr>
            </w:pPr>
            <w:r>
              <w:rPr>
                <w:rFonts w:ascii="Century Schoolbook" w:eastAsia="Arial Unicode MS" w:hAnsi="Century Schoolbook" w:cs="Calibri"/>
                <w:sz w:val="24"/>
                <w:szCs w:val="24"/>
                <w:lang w:val="en-GB"/>
              </w:rPr>
              <w:t xml:space="preserve">Today, </w:t>
            </w:r>
            <w:r w:rsidRPr="00F46C0C">
              <w:rPr>
                <w:rFonts w:ascii="Century Schoolbook" w:eastAsia="Arial Unicode MS" w:hAnsi="Century Schoolbook" w:cs="Calibri"/>
                <w:sz w:val="24"/>
                <w:szCs w:val="24"/>
                <w:lang w:val="en-GB"/>
              </w:rPr>
              <w:t xml:space="preserve">after breakfast check-out and bid goodbye to </w:t>
            </w:r>
            <w:r>
              <w:rPr>
                <w:rFonts w:ascii="Century Schoolbook" w:eastAsia="Arial Unicode MS" w:hAnsi="Century Schoolbook" w:cs="Calibri"/>
                <w:sz w:val="24"/>
                <w:szCs w:val="24"/>
                <w:lang w:val="en-GB"/>
              </w:rPr>
              <w:t>our</w:t>
            </w:r>
            <w:r w:rsidRPr="00F46C0C">
              <w:rPr>
                <w:rFonts w:ascii="Century Schoolbook" w:eastAsia="Arial Unicode MS" w:hAnsi="Century Schoolbook" w:cs="Calibri"/>
                <w:sz w:val="24"/>
                <w:szCs w:val="24"/>
                <w:lang w:val="en-GB"/>
              </w:rPr>
              <w:t xml:space="preserve"> hotel manager for hosting, </w:t>
            </w:r>
            <w:r w:rsidRPr="00F46C0C">
              <w:rPr>
                <w:rFonts w:ascii="Century Schoolbook" w:eastAsia="Arial Unicode MS" w:hAnsi="Century Schoolbook" w:cs="Calibri"/>
                <w:sz w:val="24"/>
                <w:szCs w:val="24"/>
              </w:rPr>
              <w:t xml:space="preserve">Transfer to Zanzibar airport for </w:t>
            </w:r>
            <w:r>
              <w:rPr>
                <w:rFonts w:ascii="Century Schoolbook" w:eastAsia="Arial Unicode MS" w:hAnsi="Century Schoolbook" w:cs="Calibri"/>
                <w:sz w:val="24"/>
                <w:szCs w:val="24"/>
              </w:rPr>
              <w:t xml:space="preserve">our </w:t>
            </w:r>
            <w:r w:rsidRPr="00F46C0C">
              <w:rPr>
                <w:rFonts w:ascii="Century Schoolbook" w:eastAsia="Arial Unicode MS" w:hAnsi="Century Schoolbook" w:cs="Calibri"/>
                <w:sz w:val="24"/>
                <w:szCs w:val="24"/>
              </w:rPr>
              <w:t>international flight back home.</w:t>
            </w:r>
          </w:p>
          <w:p w14:paraId="2281D34A" w14:textId="77777777" w:rsidR="001236C4" w:rsidRPr="004B3092" w:rsidRDefault="001236C4" w:rsidP="003E6152">
            <w:pPr>
              <w:rPr>
                <w:rFonts w:ascii="Century Schoolbook" w:hAnsi="Century Schoolbook"/>
                <w:b/>
                <w:bCs/>
                <w:color w:val="000000" w:themeColor="text1"/>
                <w:sz w:val="20"/>
                <w:szCs w:val="20"/>
              </w:rPr>
            </w:pPr>
          </w:p>
        </w:tc>
      </w:tr>
    </w:tbl>
    <w:p w14:paraId="582EC72A" w14:textId="77777777" w:rsidR="005C2444" w:rsidRDefault="005C2444"/>
    <w:sectPr w:rsidR="005C24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E0B5" w14:textId="77777777" w:rsidR="00AB0A9D" w:rsidRDefault="00AB0A9D" w:rsidP="005C2444">
      <w:pPr>
        <w:spacing w:after="0" w:line="240" w:lineRule="auto"/>
      </w:pPr>
      <w:r>
        <w:separator/>
      </w:r>
    </w:p>
  </w:endnote>
  <w:endnote w:type="continuationSeparator" w:id="0">
    <w:p w14:paraId="07FE8203" w14:textId="77777777" w:rsidR="00AB0A9D" w:rsidRDefault="00AB0A9D" w:rsidP="005C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N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5E33" w14:textId="77777777" w:rsidR="008A60B7" w:rsidRDefault="008A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557843"/>
      <w:docPartObj>
        <w:docPartGallery w:val="Page Numbers (Bottom of Page)"/>
        <w:docPartUnique/>
      </w:docPartObj>
    </w:sdtPr>
    <w:sdtEndPr>
      <w:rPr>
        <w:color w:val="7F7F7F" w:themeColor="background1" w:themeShade="7F"/>
        <w:spacing w:val="60"/>
      </w:rPr>
    </w:sdtEndPr>
    <w:sdtContent>
      <w:p w14:paraId="4E643C8A" w14:textId="431B559A" w:rsidR="00FA4099" w:rsidRDefault="00FA409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1B14043" w14:textId="77777777" w:rsidR="000B4CC9" w:rsidRDefault="000B4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1C96" w14:textId="77777777" w:rsidR="008A60B7" w:rsidRDefault="008A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7C77" w14:textId="77777777" w:rsidR="00AB0A9D" w:rsidRDefault="00AB0A9D" w:rsidP="005C2444">
      <w:pPr>
        <w:spacing w:after="0" w:line="240" w:lineRule="auto"/>
      </w:pPr>
      <w:r>
        <w:separator/>
      </w:r>
    </w:p>
  </w:footnote>
  <w:footnote w:type="continuationSeparator" w:id="0">
    <w:p w14:paraId="7C390032" w14:textId="77777777" w:rsidR="00AB0A9D" w:rsidRDefault="00AB0A9D" w:rsidP="005C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7F38" w14:textId="41CA364D" w:rsidR="008A60B7" w:rsidRDefault="008A6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2320" w14:textId="78528D4F" w:rsidR="000B4CC9" w:rsidRDefault="000B4CC9">
    <w:pPr>
      <w:pStyle w:val="Header"/>
    </w:pPr>
    <w:r>
      <w:rPr>
        <w:noProof/>
      </w:rPr>
      <w:drawing>
        <wp:anchor distT="0" distB="0" distL="114300" distR="114300" simplePos="0" relativeHeight="251658240" behindDoc="0" locked="0" layoutInCell="1" allowOverlap="1" wp14:anchorId="68B9191D" wp14:editId="2A4E9582">
          <wp:simplePos x="0" y="0"/>
          <wp:positionH relativeFrom="margin">
            <wp:align>center</wp:align>
          </wp:positionH>
          <wp:positionV relativeFrom="paragraph">
            <wp:posOffset>-209550</wp:posOffset>
          </wp:positionV>
          <wp:extent cx="2280285" cy="1042670"/>
          <wp:effectExtent l="0" t="0" r="571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285" cy="1042670"/>
                  </a:xfrm>
                  <a:prstGeom prst="rect">
                    <a:avLst/>
                  </a:prstGeom>
                  <a:noFill/>
                </pic:spPr>
              </pic:pic>
            </a:graphicData>
          </a:graphic>
        </wp:anchor>
      </w:drawing>
    </w:r>
  </w:p>
  <w:p w14:paraId="171E2805" w14:textId="7C8C77A6" w:rsidR="000B4CC9" w:rsidRDefault="000B4CC9" w:rsidP="000B4CC9">
    <w:pPr>
      <w:tabs>
        <w:tab w:val="left" w:pos="6106"/>
      </w:tabs>
      <w:spacing w:after="0"/>
      <w:jc w:val="center"/>
      <w:rPr>
        <w:rFonts w:ascii="Century Schoolbook" w:hAnsi="Century Schoolbook" w:cs="Calibri"/>
        <w:b/>
        <w:color w:val="5B2413" w:themeColor="accent3" w:themeShade="80"/>
        <w:sz w:val="32"/>
        <w:szCs w:val="32"/>
      </w:rPr>
    </w:pPr>
  </w:p>
  <w:p w14:paraId="28E0FEB2" w14:textId="77777777" w:rsidR="000B4CC9" w:rsidRDefault="000B4CC9" w:rsidP="000B4CC9">
    <w:pPr>
      <w:tabs>
        <w:tab w:val="left" w:pos="6106"/>
      </w:tabs>
      <w:spacing w:after="0"/>
      <w:jc w:val="center"/>
      <w:rPr>
        <w:rFonts w:ascii="Century Schoolbook" w:hAnsi="Century Schoolbook" w:cs="Calibri"/>
        <w:b/>
        <w:color w:val="5B2413" w:themeColor="accent3" w:themeShade="80"/>
        <w:sz w:val="32"/>
        <w:szCs w:val="32"/>
      </w:rPr>
    </w:pPr>
  </w:p>
  <w:p w14:paraId="30A8ADC6" w14:textId="3E096AA3" w:rsidR="005C2444" w:rsidRDefault="005C2444">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94B4" w14:textId="31D7E072" w:rsidR="008A60B7" w:rsidRDefault="008A6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44"/>
    <w:rsid w:val="00031495"/>
    <w:rsid w:val="000B4CC9"/>
    <w:rsid w:val="000E0A3B"/>
    <w:rsid w:val="001236C4"/>
    <w:rsid w:val="00143087"/>
    <w:rsid w:val="001E6445"/>
    <w:rsid w:val="002240F3"/>
    <w:rsid w:val="002E02B2"/>
    <w:rsid w:val="003E6152"/>
    <w:rsid w:val="004B3092"/>
    <w:rsid w:val="005C2444"/>
    <w:rsid w:val="006B7A4E"/>
    <w:rsid w:val="006F312F"/>
    <w:rsid w:val="006F7E0F"/>
    <w:rsid w:val="00740AED"/>
    <w:rsid w:val="00865835"/>
    <w:rsid w:val="008A0BC1"/>
    <w:rsid w:val="008A60B7"/>
    <w:rsid w:val="00930A26"/>
    <w:rsid w:val="009D29F9"/>
    <w:rsid w:val="009F692B"/>
    <w:rsid w:val="00AB0A9D"/>
    <w:rsid w:val="00B05E06"/>
    <w:rsid w:val="00B65C2F"/>
    <w:rsid w:val="00C454DC"/>
    <w:rsid w:val="00C77689"/>
    <w:rsid w:val="00D10FE3"/>
    <w:rsid w:val="00D33463"/>
    <w:rsid w:val="00EF75B9"/>
    <w:rsid w:val="00F33564"/>
    <w:rsid w:val="00FA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48E30"/>
  <w15:chartTrackingRefBased/>
  <w15:docId w15:val="{DF3CE9C1-D387-4820-A424-D70FF658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44"/>
  </w:style>
  <w:style w:type="paragraph" w:styleId="Footer">
    <w:name w:val="footer"/>
    <w:basedOn w:val="Normal"/>
    <w:link w:val="FooterChar"/>
    <w:uiPriority w:val="99"/>
    <w:unhideWhenUsed/>
    <w:rsid w:val="005C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Mutisya</dc:creator>
  <cp:keywords/>
  <dc:description/>
  <cp:lastModifiedBy>Rob Mutisya</cp:lastModifiedBy>
  <cp:revision>22</cp:revision>
  <dcterms:created xsi:type="dcterms:W3CDTF">2021-05-27T05:00:00Z</dcterms:created>
  <dcterms:modified xsi:type="dcterms:W3CDTF">2021-06-08T15:21:00Z</dcterms:modified>
</cp:coreProperties>
</file>